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DC0AA0" w14:textId="67EF1941" w:rsidR="005E5319" w:rsidRDefault="005A1A50" w:rsidP="005E531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14:paraId="60278A3C" w14:textId="47EB0267" w:rsidR="005A1A50" w:rsidRPr="005B7139" w:rsidRDefault="005A1A50" w:rsidP="005E5319">
      <w:pP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муниципального образования г. Казань</w:t>
      </w:r>
    </w:p>
    <w:p w14:paraId="438AD71C" w14:textId="1BE45BA7" w:rsidR="005E5319" w:rsidRPr="005B7139" w:rsidRDefault="005E5319" w:rsidP="005A1A50">
      <w:pPr>
        <w:jc w:val="center"/>
        <w:rPr>
          <w:b/>
          <w:sz w:val="28"/>
          <w:szCs w:val="28"/>
        </w:rPr>
      </w:pPr>
      <w:r w:rsidRPr="005B7139">
        <w:rPr>
          <w:b/>
          <w:sz w:val="28"/>
          <w:szCs w:val="28"/>
        </w:rPr>
        <w:t>Муниципальное бюджетное учреждение</w:t>
      </w:r>
      <w:r w:rsidR="005A1A50">
        <w:rPr>
          <w:b/>
          <w:sz w:val="28"/>
          <w:szCs w:val="28"/>
        </w:rPr>
        <w:t xml:space="preserve"> </w:t>
      </w:r>
      <w:r w:rsidRPr="005B7139">
        <w:rPr>
          <w:b/>
          <w:sz w:val="28"/>
          <w:szCs w:val="28"/>
        </w:rPr>
        <w:t>дополнительного образования</w:t>
      </w:r>
    </w:p>
    <w:p w14:paraId="406B151A" w14:textId="77777777" w:rsidR="005E5319" w:rsidRPr="005B7139" w:rsidRDefault="005E5319" w:rsidP="005E5319">
      <w:pPr>
        <w:jc w:val="center"/>
        <w:rPr>
          <w:b/>
          <w:sz w:val="28"/>
          <w:szCs w:val="28"/>
        </w:rPr>
      </w:pPr>
      <w:r w:rsidRPr="005B7139">
        <w:rPr>
          <w:b/>
          <w:sz w:val="28"/>
          <w:szCs w:val="28"/>
        </w:rPr>
        <w:t>«Центр детского творчества «Детская академия»</w:t>
      </w:r>
    </w:p>
    <w:p w14:paraId="67156EAB" w14:textId="77777777" w:rsidR="005E5319" w:rsidRPr="005B7139" w:rsidRDefault="005E5319" w:rsidP="005E5319">
      <w:pPr>
        <w:jc w:val="center"/>
        <w:rPr>
          <w:b/>
          <w:sz w:val="28"/>
          <w:szCs w:val="28"/>
        </w:rPr>
      </w:pPr>
      <w:r w:rsidRPr="005B7139">
        <w:rPr>
          <w:b/>
          <w:sz w:val="28"/>
          <w:szCs w:val="28"/>
        </w:rPr>
        <w:t>Советского района г. Казани</w:t>
      </w:r>
    </w:p>
    <w:p w14:paraId="3C43895D" w14:textId="77777777" w:rsidR="005E5319" w:rsidRPr="005B7139" w:rsidRDefault="005E5319" w:rsidP="005E5319">
      <w:pPr>
        <w:pStyle w:val="af"/>
        <w:jc w:val="center"/>
        <w:rPr>
          <w:rFonts w:ascii="Times New Roman" w:hAnsi="Times New Roman"/>
          <w:sz w:val="28"/>
          <w:szCs w:val="28"/>
        </w:rPr>
      </w:pPr>
    </w:p>
    <w:p w14:paraId="05F97634" w14:textId="77777777" w:rsidR="005E5319" w:rsidRPr="005B7139" w:rsidRDefault="005E5319" w:rsidP="005E5319">
      <w:pPr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2"/>
      </w:tblGrid>
      <w:tr w:rsidR="005E5319" w:rsidRPr="005B7139" w14:paraId="3285F675" w14:textId="77777777" w:rsidTr="002850B8">
        <w:tc>
          <w:tcPr>
            <w:tcW w:w="3510" w:type="dxa"/>
          </w:tcPr>
          <w:p w14:paraId="4E384BF5" w14:textId="77777777" w:rsidR="005E5319" w:rsidRPr="005B7139" w:rsidRDefault="005E5319" w:rsidP="002850B8">
            <w:pPr>
              <w:pStyle w:val="aa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B7139"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14:paraId="60C6D024" w14:textId="77777777" w:rsidR="005E5319" w:rsidRPr="005B7139" w:rsidRDefault="005E5319" w:rsidP="002850B8">
            <w:pPr>
              <w:pStyle w:val="aa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14:paraId="462BE2A0" w14:textId="77777777" w:rsidR="005E5319" w:rsidRPr="005B7139" w:rsidRDefault="005E5319" w:rsidP="002850B8">
            <w:pPr>
              <w:pStyle w:val="aa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B7139"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14:paraId="1CA1DD08" w14:textId="77777777" w:rsidR="005E5319" w:rsidRPr="005B7139" w:rsidRDefault="005E5319" w:rsidP="002850B8">
            <w:pPr>
              <w:pStyle w:val="aa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B7139">
              <w:rPr>
                <w:color w:val="000000"/>
                <w:sz w:val="28"/>
                <w:szCs w:val="28"/>
              </w:rPr>
              <w:t>от «__» _____</w:t>
            </w:r>
            <w:r w:rsidRPr="005B7139">
              <w:rPr>
                <w:color w:val="000000"/>
                <w:sz w:val="28"/>
                <w:szCs w:val="28"/>
              </w:rPr>
              <w:softHyphen/>
            </w:r>
            <w:r w:rsidRPr="005B7139">
              <w:rPr>
                <w:color w:val="000000"/>
                <w:sz w:val="28"/>
                <w:szCs w:val="28"/>
              </w:rPr>
              <w:softHyphen/>
            </w:r>
            <w:r w:rsidRPr="005B7139"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14:paraId="08A94BA2" w14:textId="77777777" w:rsidR="005E5319" w:rsidRPr="005B7139" w:rsidRDefault="005E5319" w:rsidP="002850B8">
            <w:pPr>
              <w:pStyle w:val="aa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14:paraId="61C74384" w14:textId="77777777" w:rsidR="005E5319" w:rsidRPr="005B7139" w:rsidRDefault="005E5319" w:rsidP="002850B8">
            <w:pPr>
              <w:jc w:val="right"/>
              <w:rPr>
                <w:sz w:val="28"/>
                <w:szCs w:val="28"/>
                <w:lang w:eastAsia="en-US"/>
              </w:rPr>
            </w:pPr>
            <w:r w:rsidRPr="005B7139">
              <w:rPr>
                <w:sz w:val="28"/>
                <w:szCs w:val="28"/>
              </w:rPr>
              <w:t>УТВЕРЖДАЮ:</w:t>
            </w:r>
          </w:p>
          <w:p w14:paraId="34760B9A" w14:textId="77777777" w:rsidR="005E5319" w:rsidRPr="005B7139" w:rsidRDefault="005E5319" w:rsidP="002850B8">
            <w:pPr>
              <w:jc w:val="right"/>
              <w:rPr>
                <w:sz w:val="28"/>
                <w:szCs w:val="28"/>
              </w:rPr>
            </w:pPr>
            <w:r w:rsidRPr="005B7139">
              <w:rPr>
                <w:sz w:val="28"/>
                <w:szCs w:val="28"/>
              </w:rPr>
              <w:t>Директор МБУДО</w:t>
            </w:r>
          </w:p>
          <w:p w14:paraId="2FA7D4F5" w14:textId="77777777" w:rsidR="005E5319" w:rsidRPr="005B7139" w:rsidRDefault="005E5319" w:rsidP="002850B8">
            <w:pPr>
              <w:jc w:val="right"/>
              <w:rPr>
                <w:sz w:val="28"/>
                <w:szCs w:val="28"/>
              </w:rPr>
            </w:pPr>
            <w:r w:rsidRPr="005B7139">
              <w:rPr>
                <w:sz w:val="28"/>
                <w:szCs w:val="28"/>
              </w:rPr>
              <w:t>ЦДТ «Детская академия»</w:t>
            </w:r>
          </w:p>
          <w:p w14:paraId="54A195D1" w14:textId="77777777" w:rsidR="005E5319" w:rsidRPr="005B7139" w:rsidRDefault="005E5319" w:rsidP="002850B8">
            <w:pPr>
              <w:jc w:val="right"/>
              <w:rPr>
                <w:sz w:val="28"/>
                <w:szCs w:val="28"/>
              </w:rPr>
            </w:pPr>
            <w:r w:rsidRPr="005B7139">
              <w:rPr>
                <w:sz w:val="28"/>
                <w:szCs w:val="28"/>
              </w:rPr>
              <w:t>______________ Г.А. Насыбуллина</w:t>
            </w:r>
          </w:p>
          <w:p w14:paraId="55FD5275" w14:textId="77777777" w:rsidR="005E5319" w:rsidRPr="005B7139" w:rsidRDefault="005E5319" w:rsidP="002850B8">
            <w:pPr>
              <w:jc w:val="right"/>
              <w:rPr>
                <w:sz w:val="28"/>
                <w:szCs w:val="28"/>
              </w:rPr>
            </w:pPr>
            <w:r w:rsidRPr="005B7139"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14:paraId="7251430B" w14:textId="77777777" w:rsidR="005E5319" w:rsidRPr="005B7139" w:rsidRDefault="005E5319" w:rsidP="002850B8">
            <w:pPr>
              <w:jc w:val="right"/>
              <w:rPr>
                <w:sz w:val="28"/>
                <w:szCs w:val="28"/>
                <w:lang w:eastAsia="en-US"/>
              </w:rPr>
            </w:pPr>
          </w:p>
        </w:tc>
      </w:tr>
    </w:tbl>
    <w:p w14:paraId="584CAAEA" w14:textId="77777777" w:rsidR="005E5319" w:rsidRPr="005B7139" w:rsidRDefault="005E5319" w:rsidP="005E5319">
      <w:pPr>
        <w:jc w:val="center"/>
        <w:rPr>
          <w:b/>
          <w:sz w:val="28"/>
          <w:szCs w:val="28"/>
          <w:lang w:eastAsia="en-US"/>
        </w:rPr>
      </w:pPr>
    </w:p>
    <w:p w14:paraId="1045A6A2" w14:textId="77777777" w:rsidR="005E5319" w:rsidRDefault="005E5319" w:rsidP="005E5319">
      <w:pPr>
        <w:suppressAutoHyphens/>
        <w:rPr>
          <w:sz w:val="28"/>
          <w:szCs w:val="28"/>
          <w:lang w:eastAsia="ar-SA"/>
        </w:rPr>
      </w:pPr>
    </w:p>
    <w:p w14:paraId="20370F4D" w14:textId="77777777" w:rsidR="00F1116B" w:rsidRPr="005B7139" w:rsidRDefault="00F1116B" w:rsidP="005E5319">
      <w:pPr>
        <w:suppressAutoHyphens/>
        <w:rPr>
          <w:sz w:val="28"/>
          <w:szCs w:val="28"/>
          <w:lang w:eastAsia="ar-SA"/>
        </w:rPr>
      </w:pPr>
    </w:p>
    <w:p w14:paraId="5B163D3D" w14:textId="58A9D202" w:rsidR="005E5319" w:rsidRPr="005B7139" w:rsidRDefault="005E5319" w:rsidP="005E5319">
      <w:pPr>
        <w:suppressAutoHyphens/>
        <w:rPr>
          <w:sz w:val="28"/>
          <w:szCs w:val="28"/>
          <w:lang w:eastAsia="ar-SA"/>
        </w:rPr>
      </w:pPr>
    </w:p>
    <w:p w14:paraId="27B02303" w14:textId="464B9561" w:rsidR="005E5319" w:rsidRPr="005B7139" w:rsidRDefault="005B7139" w:rsidP="005B7139">
      <w:pPr>
        <w:suppressAutoHyphens/>
        <w:jc w:val="center"/>
        <w:rPr>
          <w:b/>
          <w:sz w:val="28"/>
          <w:szCs w:val="28"/>
          <w:lang w:eastAsia="ar-SA"/>
        </w:rPr>
      </w:pPr>
      <w:r w:rsidRPr="005B7139">
        <w:rPr>
          <w:b/>
          <w:bCs/>
          <w:sz w:val="28"/>
          <w:szCs w:val="28"/>
        </w:rPr>
        <w:t>Рабочая общеобразовательная общеразвивающая программа</w:t>
      </w:r>
    </w:p>
    <w:p w14:paraId="04E359DA" w14:textId="77777777" w:rsidR="005B7139" w:rsidRPr="005B7139" w:rsidRDefault="005B7139" w:rsidP="005E5319">
      <w:pPr>
        <w:suppressAutoHyphens/>
        <w:jc w:val="center"/>
        <w:rPr>
          <w:b/>
          <w:sz w:val="28"/>
          <w:szCs w:val="28"/>
          <w:lang w:val="tt-RU" w:eastAsia="ar-SA"/>
        </w:rPr>
      </w:pPr>
    </w:p>
    <w:p w14:paraId="2B3BE74F" w14:textId="70443CF4" w:rsidR="005E5319" w:rsidRPr="005B7139" w:rsidRDefault="00581FCA" w:rsidP="005E5319">
      <w:pPr>
        <w:suppressAutoHyphens/>
        <w:jc w:val="center"/>
        <w:rPr>
          <w:b/>
          <w:sz w:val="28"/>
          <w:szCs w:val="28"/>
          <w:lang w:val="tt-RU" w:eastAsia="ar-SA"/>
        </w:rPr>
      </w:pPr>
      <w:r w:rsidRPr="005B7139">
        <w:rPr>
          <w:b/>
          <w:sz w:val="28"/>
          <w:szCs w:val="28"/>
          <w:lang w:val="tt-RU" w:eastAsia="ar-SA"/>
        </w:rPr>
        <w:t>Чудеса химии</w:t>
      </w:r>
    </w:p>
    <w:p w14:paraId="537CF52F" w14:textId="77777777" w:rsidR="00421FCF" w:rsidRDefault="00421FCF" w:rsidP="00421FCF">
      <w:pPr>
        <w:suppressAutoHyphens/>
        <w:jc w:val="center"/>
        <w:rPr>
          <w:b/>
          <w:sz w:val="28"/>
          <w:szCs w:val="28"/>
          <w:lang w:eastAsia="ar-SA"/>
        </w:rPr>
      </w:pPr>
    </w:p>
    <w:p w14:paraId="22E35FEF" w14:textId="6519F1DA" w:rsidR="00421FCF" w:rsidRPr="00C31BC8" w:rsidRDefault="00421FCF" w:rsidP="00421FCF">
      <w:pPr>
        <w:suppressAutoHyphens/>
        <w:jc w:val="center"/>
        <w:rPr>
          <w:b/>
          <w:sz w:val="28"/>
          <w:szCs w:val="28"/>
          <w:lang w:eastAsia="ar-SA"/>
        </w:rPr>
      </w:pPr>
      <w:r w:rsidRPr="00C31BC8">
        <w:rPr>
          <w:b/>
          <w:sz w:val="28"/>
          <w:szCs w:val="28"/>
          <w:lang w:eastAsia="ar-SA"/>
        </w:rPr>
        <w:t>на 202</w:t>
      </w:r>
      <w:r w:rsidR="00C31BC8">
        <w:rPr>
          <w:b/>
          <w:sz w:val="28"/>
          <w:szCs w:val="28"/>
          <w:lang w:eastAsia="ar-SA"/>
        </w:rPr>
        <w:t>1</w:t>
      </w:r>
      <w:r w:rsidRPr="00C31BC8">
        <w:rPr>
          <w:b/>
          <w:sz w:val="28"/>
          <w:szCs w:val="28"/>
          <w:lang w:eastAsia="ar-SA"/>
        </w:rPr>
        <w:t>-202</w:t>
      </w:r>
      <w:r w:rsidR="00C31BC8">
        <w:rPr>
          <w:b/>
          <w:sz w:val="28"/>
          <w:szCs w:val="28"/>
          <w:lang w:eastAsia="ar-SA"/>
        </w:rPr>
        <w:t>2</w:t>
      </w:r>
      <w:r w:rsidRPr="00C31BC8">
        <w:rPr>
          <w:b/>
          <w:sz w:val="28"/>
          <w:szCs w:val="28"/>
          <w:lang w:eastAsia="ar-SA"/>
        </w:rPr>
        <w:t xml:space="preserve"> учебный год</w:t>
      </w:r>
    </w:p>
    <w:p w14:paraId="34258489" w14:textId="77777777" w:rsidR="005E5319" w:rsidRPr="0056027E" w:rsidRDefault="005E5319" w:rsidP="005E5319">
      <w:pPr>
        <w:suppressAutoHyphens/>
        <w:jc w:val="center"/>
        <w:rPr>
          <w:sz w:val="24"/>
          <w:szCs w:val="24"/>
          <w:lang w:eastAsia="ar-SA"/>
        </w:rPr>
      </w:pPr>
    </w:p>
    <w:p w14:paraId="1E5A5683" w14:textId="7FD3B5AE" w:rsidR="005E5319" w:rsidRPr="005B7139" w:rsidRDefault="005E5319" w:rsidP="005E5319">
      <w:pPr>
        <w:suppressAutoHyphens/>
        <w:jc w:val="center"/>
        <w:rPr>
          <w:b/>
          <w:i/>
          <w:sz w:val="28"/>
          <w:szCs w:val="28"/>
          <w:lang w:eastAsia="ar-SA"/>
        </w:rPr>
      </w:pPr>
      <w:r w:rsidRPr="0056027E">
        <w:rPr>
          <w:b/>
          <w:sz w:val="28"/>
          <w:szCs w:val="28"/>
          <w:lang w:eastAsia="ar-SA"/>
        </w:rPr>
        <w:t>Направленность:</w:t>
      </w:r>
      <w:r w:rsidRPr="005B7139">
        <w:rPr>
          <w:b/>
          <w:i/>
          <w:sz w:val="28"/>
          <w:szCs w:val="28"/>
          <w:lang w:eastAsia="ar-SA"/>
        </w:rPr>
        <w:t xml:space="preserve"> </w:t>
      </w:r>
      <w:r w:rsidR="00581FCA" w:rsidRPr="0056027E">
        <w:rPr>
          <w:i/>
          <w:sz w:val="28"/>
          <w:szCs w:val="28"/>
          <w:lang w:eastAsia="ar-SA"/>
        </w:rPr>
        <w:t>естественнонаучная</w:t>
      </w:r>
    </w:p>
    <w:p w14:paraId="0AB591CC" w14:textId="5D01E64D" w:rsidR="005E5319" w:rsidRPr="005B7139" w:rsidRDefault="005E5319" w:rsidP="005E5319">
      <w:pPr>
        <w:suppressAutoHyphens/>
        <w:jc w:val="center"/>
        <w:rPr>
          <w:b/>
          <w:i/>
          <w:sz w:val="28"/>
          <w:szCs w:val="28"/>
          <w:lang w:eastAsia="ar-SA"/>
        </w:rPr>
      </w:pPr>
      <w:r w:rsidRPr="0056027E">
        <w:rPr>
          <w:b/>
          <w:sz w:val="28"/>
          <w:szCs w:val="28"/>
          <w:lang w:eastAsia="ar-SA"/>
        </w:rPr>
        <w:t>Возраст обучающихся:</w:t>
      </w:r>
      <w:r w:rsidRPr="005B7139">
        <w:rPr>
          <w:b/>
          <w:i/>
          <w:sz w:val="28"/>
          <w:szCs w:val="28"/>
          <w:lang w:eastAsia="ar-SA"/>
        </w:rPr>
        <w:t xml:space="preserve"> </w:t>
      </w:r>
      <w:r w:rsidRPr="005B7139">
        <w:rPr>
          <w:i/>
          <w:sz w:val="28"/>
          <w:szCs w:val="28"/>
          <w:lang w:val="tt-RU" w:eastAsia="ar-SA"/>
        </w:rPr>
        <w:t>1</w:t>
      </w:r>
      <w:r w:rsidR="00716D3A">
        <w:rPr>
          <w:i/>
          <w:sz w:val="28"/>
          <w:szCs w:val="28"/>
          <w:lang w:val="tt-RU" w:eastAsia="ar-SA"/>
        </w:rPr>
        <w:t>3</w:t>
      </w:r>
      <w:r w:rsidRPr="005B7139">
        <w:rPr>
          <w:i/>
          <w:sz w:val="28"/>
          <w:szCs w:val="28"/>
          <w:lang w:eastAsia="ar-SA"/>
        </w:rPr>
        <w:t>-1</w:t>
      </w:r>
      <w:r w:rsidR="00716D3A">
        <w:rPr>
          <w:i/>
          <w:sz w:val="28"/>
          <w:szCs w:val="28"/>
          <w:lang w:eastAsia="ar-SA"/>
        </w:rPr>
        <w:t>4</w:t>
      </w:r>
      <w:r w:rsidRPr="005B7139">
        <w:rPr>
          <w:i/>
          <w:sz w:val="28"/>
          <w:szCs w:val="28"/>
          <w:lang w:eastAsia="ar-SA"/>
        </w:rPr>
        <w:t xml:space="preserve"> лет</w:t>
      </w:r>
    </w:p>
    <w:p w14:paraId="72A6E70B" w14:textId="010AD37B" w:rsidR="005E5319" w:rsidRDefault="00421FCF" w:rsidP="005E5319">
      <w:pPr>
        <w:suppressAutoHyphens/>
        <w:jc w:val="center"/>
        <w:rPr>
          <w:i/>
          <w:sz w:val="28"/>
          <w:szCs w:val="28"/>
          <w:lang w:eastAsia="ar-SA"/>
        </w:rPr>
      </w:pPr>
      <w:r w:rsidRPr="0056027E">
        <w:rPr>
          <w:b/>
          <w:sz w:val="28"/>
          <w:szCs w:val="28"/>
          <w:lang w:eastAsia="ar-SA"/>
        </w:rPr>
        <w:t>С</w:t>
      </w:r>
      <w:r w:rsidR="005E5319" w:rsidRPr="0056027E">
        <w:rPr>
          <w:b/>
          <w:sz w:val="28"/>
          <w:szCs w:val="28"/>
          <w:lang w:eastAsia="ar-SA"/>
        </w:rPr>
        <w:t>рок реализации:</w:t>
      </w:r>
      <w:r w:rsidR="005E5319" w:rsidRPr="005B7139">
        <w:rPr>
          <w:b/>
          <w:i/>
          <w:sz w:val="28"/>
          <w:szCs w:val="28"/>
          <w:lang w:eastAsia="ar-SA"/>
        </w:rPr>
        <w:t xml:space="preserve"> </w:t>
      </w:r>
      <w:r w:rsidR="006C4DAC" w:rsidRPr="00A6312F">
        <w:rPr>
          <w:i/>
          <w:sz w:val="28"/>
          <w:szCs w:val="28"/>
          <w:lang w:eastAsia="ar-SA"/>
        </w:rPr>
        <w:t>1</w:t>
      </w:r>
      <w:r w:rsidR="005E5319" w:rsidRPr="005B7139">
        <w:rPr>
          <w:i/>
          <w:sz w:val="28"/>
          <w:szCs w:val="28"/>
          <w:lang w:eastAsia="ar-SA"/>
        </w:rPr>
        <w:t xml:space="preserve"> год</w:t>
      </w:r>
    </w:p>
    <w:p w14:paraId="21FDD686" w14:textId="3124DFDF" w:rsidR="00A6312F" w:rsidRPr="005B7139" w:rsidRDefault="00A6312F" w:rsidP="005E5319">
      <w:pPr>
        <w:suppressAutoHyphens/>
        <w:jc w:val="center"/>
        <w:rPr>
          <w:b/>
          <w:i/>
          <w:sz w:val="28"/>
          <w:szCs w:val="28"/>
          <w:lang w:eastAsia="ar-SA"/>
        </w:rPr>
      </w:pPr>
      <w:r>
        <w:rPr>
          <w:i/>
          <w:sz w:val="28"/>
          <w:szCs w:val="28"/>
          <w:lang w:eastAsia="ar-SA"/>
        </w:rPr>
        <w:t>(</w:t>
      </w:r>
      <w:r w:rsidR="00A45E8B">
        <w:rPr>
          <w:i/>
          <w:sz w:val="28"/>
          <w:szCs w:val="28"/>
          <w:lang w:eastAsia="ar-SA"/>
        </w:rPr>
        <w:t>Второй</w:t>
      </w:r>
      <w:r>
        <w:rPr>
          <w:i/>
          <w:sz w:val="28"/>
          <w:szCs w:val="28"/>
          <w:lang w:eastAsia="ar-SA"/>
        </w:rPr>
        <w:t xml:space="preserve"> год обучения)</w:t>
      </w:r>
    </w:p>
    <w:p w14:paraId="07FA8A15" w14:textId="77777777" w:rsidR="005E5319" w:rsidRPr="005B7139" w:rsidRDefault="005E5319" w:rsidP="005E5319">
      <w:pPr>
        <w:suppressAutoHyphens/>
        <w:jc w:val="right"/>
        <w:rPr>
          <w:sz w:val="28"/>
          <w:szCs w:val="28"/>
          <w:lang w:eastAsia="ar-SA"/>
        </w:rPr>
      </w:pPr>
    </w:p>
    <w:p w14:paraId="31900F7D" w14:textId="77777777" w:rsidR="005E5319" w:rsidRPr="005B7139" w:rsidRDefault="005E5319" w:rsidP="005E5319">
      <w:pPr>
        <w:suppressAutoHyphens/>
        <w:rPr>
          <w:sz w:val="28"/>
          <w:szCs w:val="28"/>
          <w:lang w:eastAsia="ar-SA"/>
        </w:rPr>
      </w:pPr>
    </w:p>
    <w:p w14:paraId="17392656" w14:textId="77777777" w:rsidR="005E5319" w:rsidRPr="005B7139" w:rsidRDefault="005E5319" w:rsidP="00421FCF">
      <w:pPr>
        <w:suppressAutoHyphens/>
        <w:rPr>
          <w:sz w:val="28"/>
          <w:szCs w:val="28"/>
          <w:lang w:eastAsia="ar-SA"/>
        </w:rPr>
      </w:pPr>
    </w:p>
    <w:p w14:paraId="0680725C" w14:textId="77777777" w:rsidR="005E5319" w:rsidRDefault="005E5319" w:rsidP="005E5319">
      <w:pPr>
        <w:suppressAutoHyphens/>
        <w:jc w:val="right"/>
        <w:rPr>
          <w:sz w:val="28"/>
          <w:szCs w:val="28"/>
          <w:lang w:eastAsia="ar-SA"/>
        </w:rPr>
      </w:pPr>
    </w:p>
    <w:p w14:paraId="7B52BC0F" w14:textId="77777777" w:rsidR="00F1116B" w:rsidRPr="005B7139" w:rsidRDefault="00F1116B" w:rsidP="005E5319">
      <w:pPr>
        <w:suppressAutoHyphens/>
        <w:jc w:val="right"/>
        <w:rPr>
          <w:sz w:val="28"/>
          <w:szCs w:val="28"/>
          <w:lang w:eastAsia="ar-SA"/>
        </w:rPr>
      </w:pPr>
    </w:p>
    <w:p w14:paraId="5E56C171" w14:textId="64B053F2" w:rsidR="005E5319" w:rsidRPr="005B7139" w:rsidRDefault="005E5319" w:rsidP="00A6312F">
      <w:pPr>
        <w:suppressAutoHyphens/>
        <w:jc w:val="right"/>
        <w:rPr>
          <w:sz w:val="28"/>
          <w:szCs w:val="28"/>
          <w:lang w:eastAsia="ar-SA"/>
        </w:rPr>
      </w:pPr>
      <w:r w:rsidRPr="005B7139">
        <w:rPr>
          <w:sz w:val="28"/>
          <w:szCs w:val="28"/>
          <w:lang w:eastAsia="ar-SA"/>
        </w:rPr>
        <w:t>Автор-составител</w:t>
      </w:r>
      <w:r w:rsidR="00581FCA" w:rsidRPr="005B7139">
        <w:rPr>
          <w:sz w:val="28"/>
          <w:szCs w:val="28"/>
          <w:lang w:eastAsia="ar-SA"/>
        </w:rPr>
        <w:t>ь</w:t>
      </w:r>
      <w:r w:rsidRPr="005B7139">
        <w:rPr>
          <w:sz w:val="28"/>
          <w:szCs w:val="28"/>
          <w:lang w:eastAsia="ar-SA"/>
        </w:rPr>
        <w:t xml:space="preserve">: </w:t>
      </w:r>
    </w:p>
    <w:p w14:paraId="4147F819" w14:textId="57640139" w:rsidR="005E5319" w:rsidRPr="005B7139" w:rsidRDefault="005E5319" w:rsidP="005E5319">
      <w:pPr>
        <w:suppressAutoHyphens/>
        <w:jc w:val="right"/>
        <w:rPr>
          <w:sz w:val="28"/>
          <w:szCs w:val="28"/>
          <w:lang w:eastAsia="ar-SA"/>
        </w:rPr>
      </w:pPr>
      <w:r w:rsidRPr="005B7139">
        <w:rPr>
          <w:sz w:val="28"/>
          <w:szCs w:val="28"/>
          <w:lang w:val="tt-RU" w:eastAsia="ar-SA"/>
        </w:rPr>
        <w:t>Гайламутдинова Зульфия Сабирзяновна</w:t>
      </w:r>
      <w:r w:rsidR="00C31BC8">
        <w:rPr>
          <w:sz w:val="28"/>
          <w:szCs w:val="28"/>
          <w:lang w:val="tt-RU" w:eastAsia="ar-SA"/>
        </w:rPr>
        <w:t>,</w:t>
      </w:r>
    </w:p>
    <w:p w14:paraId="0105AE14" w14:textId="19953EA2" w:rsidR="005E5319" w:rsidRPr="005B7139" w:rsidRDefault="008A29FC" w:rsidP="005E5319">
      <w:pPr>
        <w:suppressAutoHyphens/>
        <w:jc w:val="right"/>
        <w:rPr>
          <w:sz w:val="28"/>
          <w:szCs w:val="28"/>
          <w:lang w:eastAsia="ar-SA"/>
        </w:rPr>
      </w:pPr>
      <w:r w:rsidRPr="005B7139">
        <w:rPr>
          <w:sz w:val="28"/>
          <w:szCs w:val="28"/>
          <w:lang w:eastAsia="ar-SA"/>
        </w:rPr>
        <w:t>педагог дополнительного</w:t>
      </w:r>
      <w:r w:rsidR="005E5319" w:rsidRPr="005B7139">
        <w:rPr>
          <w:sz w:val="28"/>
          <w:szCs w:val="28"/>
          <w:lang w:eastAsia="ar-SA"/>
        </w:rPr>
        <w:t xml:space="preserve"> образования</w:t>
      </w:r>
    </w:p>
    <w:p w14:paraId="51F3E452" w14:textId="77777777" w:rsidR="005E5319" w:rsidRPr="005B7139" w:rsidRDefault="005E5319" w:rsidP="005E5319">
      <w:pPr>
        <w:suppressAutoHyphens/>
        <w:jc w:val="right"/>
        <w:rPr>
          <w:sz w:val="28"/>
          <w:szCs w:val="28"/>
          <w:lang w:eastAsia="ar-SA"/>
        </w:rPr>
      </w:pPr>
    </w:p>
    <w:p w14:paraId="148AFA54" w14:textId="77777777" w:rsidR="005E5319" w:rsidRPr="005B7139" w:rsidRDefault="005E5319" w:rsidP="005E5319">
      <w:pPr>
        <w:suppressAutoHyphens/>
        <w:jc w:val="right"/>
        <w:rPr>
          <w:sz w:val="28"/>
          <w:szCs w:val="28"/>
          <w:lang w:eastAsia="ar-SA"/>
        </w:rPr>
      </w:pPr>
    </w:p>
    <w:p w14:paraId="32B233F8" w14:textId="77777777" w:rsidR="005E5319" w:rsidRPr="005B7139" w:rsidRDefault="005E5319" w:rsidP="005E5319">
      <w:pPr>
        <w:suppressAutoHyphens/>
        <w:jc w:val="right"/>
        <w:rPr>
          <w:sz w:val="28"/>
          <w:szCs w:val="28"/>
          <w:lang w:eastAsia="ar-SA"/>
        </w:rPr>
      </w:pPr>
    </w:p>
    <w:p w14:paraId="7980878F" w14:textId="5A6E59B3" w:rsidR="005E5319" w:rsidRPr="005B7139" w:rsidRDefault="005E5319" w:rsidP="00EB26F9">
      <w:pPr>
        <w:suppressAutoHyphens/>
        <w:rPr>
          <w:sz w:val="28"/>
          <w:szCs w:val="28"/>
          <w:lang w:eastAsia="ar-SA"/>
        </w:rPr>
      </w:pPr>
    </w:p>
    <w:p w14:paraId="5674145F" w14:textId="3E3E7361" w:rsidR="00581FCA" w:rsidRPr="005B7139" w:rsidRDefault="00581FCA" w:rsidP="00EB26F9">
      <w:pPr>
        <w:suppressAutoHyphens/>
        <w:rPr>
          <w:sz w:val="28"/>
          <w:szCs w:val="28"/>
          <w:lang w:eastAsia="ar-SA"/>
        </w:rPr>
      </w:pPr>
    </w:p>
    <w:p w14:paraId="7CDD152B" w14:textId="48821705" w:rsidR="00581FCA" w:rsidRPr="005B7139" w:rsidRDefault="00581FCA" w:rsidP="00EB26F9">
      <w:pPr>
        <w:suppressAutoHyphens/>
        <w:rPr>
          <w:sz w:val="28"/>
          <w:szCs w:val="28"/>
          <w:lang w:eastAsia="ar-SA"/>
        </w:rPr>
      </w:pPr>
    </w:p>
    <w:p w14:paraId="41B9F328" w14:textId="15B2254B" w:rsidR="00581FCA" w:rsidRPr="005B7139" w:rsidRDefault="00581FCA" w:rsidP="00EB26F9">
      <w:pPr>
        <w:suppressAutoHyphens/>
        <w:rPr>
          <w:sz w:val="28"/>
          <w:szCs w:val="28"/>
          <w:lang w:eastAsia="ar-SA"/>
        </w:rPr>
      </w:pPr>
    </w:p>
    <w:p w14:paraId="6E4D66F7" w14:textId="2A73FED4" w:rsidR="00581FCA" w:rsidRPr="005B7139" w:rsidRDefault="00581FCA" w:rsidP="00EB26F9">
      <w:pPr>
        <w:suppressAutoHyphens/>
        <w:rPr>
          <w:sz w:val="28"/>
          <w:szCs w:val="28"/>
          <w:lang w:eastAsia="ar-SA"/>
        </w:rPr>
      </w:pPr>
    </w:p>
    <w:p w14:paraId="13447886" w14:textId="18F057C6" w:rsidR="002850B8" w:rsidRPr="005B7139" w:rsidRDefault="005E5319" w:rsidP="00421FCF">
      <w:pPr>
        <w:suppressAutoHyphens/>
        <w:jc w:val="center"/>
        <w:rPr>
          <w:sz w:val="28"/>
          <w:szCs w:val="28"/>
          <w:lang w:eastAsia="ar-SA"/>
        </w:rPr>
      </w:pPr>
      <w:r w:rsidRPr="005B7139">
        <w:rPr>
          <w:sz w:val="28"/>
          <w:szCs w:val="28"/>
          <w:lang w:eastAsia="ar-SA"/>
        </w:rPr>
        <w:t>г. Казань, 202</w:t>
      </w:r>
      <w:r w:rsidR="00C31BC8">
        <w:rPr>
          <w:sz w:val="28"/>
          <w:szCs w:val="28"/>
          <w:lang w:eastAsia="ar-SA"/>
        </w:rPr>
        <w:t>1</w:t>
      </w:r>
    </w:p>
    <w:p w14:paraId="44D07104" w14:textId="5C8B7502" w:rsidR="00581FCA" w:rsidRDefault="00581FCA" w:rsidP="005E5319">
      <w:pPr>
        <w:spacing w:after="60"/>
        <w:jc w:val="center"/>
        <w:outlineLvl w:val="1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D14B1FA" w14:textId="77777777" w:rsidR="002850B8" w:rsidRPr="00EB26F9" w:rsidRDefault="002850B8" w:rsidP="005E5319">
      <w:pPr>
        <w:spacing w:after="60"/>
        <w:jc w:val="center"/>
        <w:outlineLvl w:val="1"/>
        <w:rPr>
          <w:sz w:val="24"/>
          <w:szCs w:val="24"/>
        </w:rPr>
      </w:pPr>
    </w:p>
    <w:p w14:paraId="7EDC6C0C" w14:textId="77777777" w:rsidR="005E5319" w:rsidRPr="005B7139" w:rsidRDefault="005E5319" w:rsidP="006C4DAC">
      <w:pPr>
        <w:pStyle w:val="1"/>
        <w:rPr>
          <w:sz w:val="28"/>
          <w:szCs w:val="28"/>
        </w:rPr>
      </w:pPr>
      <w:bookmarkStart w:id="0" w:name="_Toc38054924"/>
      <w:r w:rsidRPr="005B7139">
        <w:rPr>
          <w:sz w:val="28"/>
          <w:szCs w:val="28"/>
        </w:rPr>
        <w:t>Пояснительная записка</w:t>
      </w:r>
      <w:bookmarkEnd w:id="0"/>
    </w:p>
    <w:p w14:paraId="692A0D81" w14:textId="77777777" w:rsidR="005E5319" w:rsidRPr="00EB26F9" w:rsidRDefault="005E5319" w:rsidP="006C4DAC">
      <w:pPr>
        <w:jc w:val="center"/>
        <w:rPr>
          <w:sz w:val="24"/>
          <w:szCs w:val="24"/>
        </w:rPr>
      </w:pPr>
    </w:p>
    <w:p w14:paraId="4DA61EAB" w14:textId="77777777" w:rsidR="00C64C60" w:rsidRDefault="005E5319" w:rsidP="006C4DAC">
      <w:pPr>
        <w:shd w:val="clear" w:color="auto" w:fill="FFFFFF"/>
        <w:jc w:val="both"/>
        <w:rPr>
          <w:color w:val="000000"/>
          <w:sz w:val="24"/>
          <w:szCs w:val="24"/>
        </w:rPr>
      </w:pPr>
      <w:r w:rsidRPr="00EB26F9">
        <w:rPr>
          <w:sz w:val="24"/>
          <w:szCs w:val="24"/>
        </w:rPr>
        <w:tab/>
      </w:r>
      <w:r w:rsidR="006C4DAC" w:rsidRPr="006C4DAC">
        <w:rPr>
          <w:color w:val="000000"/>
          <w:sz w:val="24"/>
          <w:szCs w:val="24"/>
        </w:rPr>
        <w:t>Дан</w:t>
      </w:r>
      <w:r w:rsidR="006C4DAC">
        <w:rPr>
          <w:color w:val="000000"/>
          <w:sz w:val="24"/>
          <w:szCs w:val="24"/>
        </w:rPr>
        <w:t>н</w:t>
      </w:r>
      <w:r w:rsidR="006C4DAC" w:rsidRPr="006C4DAC">
        <w:rPr>
          <w:color w:val="000000"/>
          <w:sz w:val="24"/>
          <w:szCs w:val="24"/>
        </w:rPr>
        <w:t>ая программа охватывает теоретические основы химии и практическое назначение химических веществ в повседневной жизни, позволяет расширить знания обучающихся о химических методах анализа, способствует овладению методиками исследования. Курс содержит информацию, как по неорганической, так и по органической химии, раскрывает перед обучающимися интересные и важные стороны практического использования химических знаний.</w:t>
      </w:r>
      <w:r w:rsidRPr="001904EA">
        <w:rPr>
          <w:color w:val="000000"/>
          <w:sz w:val="24"/>
          <w:szCs w:val="24"/>
        </w:rPr>
        <w:tab/>
      </w:r>
    </w:p>
    <w:p w14:paraId="2A70B104" w14:textId="187CC800" w:rsidR="00A1170D" w:rsidRDefault="006C4DAC" w:rsidP="00A45E8B">
      <w:pPr>
        <w:shd w:val="clear" w:color="auto" w:fill="FFFFFF"/>
        <w:ind w:firstLine="708"/>
        <w:jc w:val="both"/>
        <w:rPr>
          <w:sz w:val="24"/>
        </w:rPr>
      </w:pPr>
      <w:r>
        <w:rPr>
          <w:color w:val="000000"/>
          <w:sz w:val="24"/>
          <w:szCs w:val="24"/>
        </w:rPr>
        <w:t xml:space="preserve">На </w:t>
      </w:r>
      <w:r w:rsidR="00A45E8B">
        <w:rPr>
          <w:color w:val="000000"/>
          <w:sz w:val="24"/>
          <w:szCs w:val="24"/>
        </w:rPr>
        <w:t>втором</w:t>
      </w:r>
      <w:r>
        <w:rPr>
          <w:color w:val="000000"/>
          <w:sz w:val="24"/>
          <w:szCs w:val="24"/>
        </w:rPr>
        <w:t xml:space="preserve"> году обучения обучающиеся </w:t>
      </w:r>
      <w:r w:rsidR="00A45E8B">
        <w:rPr>
          <w:color w:val="000000"/>
          <w:sz w:val="24"/>
          <w:szCs w:val="24"/>
        </w:rPr>
        <w:t xml:space="preserve">познакомятся со способами </w:t>
      </w:r>
      <w:r w:rsidR="00A45E8B" w:rsidRPr="00A45E8B">
        <w:rPr>
          <w:color w:val="000000"/>
          <w:sz w:val="24"/>
          <w:szCs w:val="24"/>
        </w:rPr>
        <w:t>выражения концентрации растворов</w:t>
      </w:r>
      <w:r w:rsidR="00A45E8B">
        <w:rPr>
          <w:color w:val="000000"/>
          <w:sz w:val="24"/>
          <w:szCs w:val="24"/>
        </w:rPr>
        <w:t xml:space="preserve">, со </w:t>
      </w:r>
      <w:r w:rsidR="00A45E8B" w:rsidRPr="00A45E8B">
        <w:rPr>
          <w:color w:val="000000"/>
          <w:sz w:val="24"/>
          <w:szCs w:val="24"/>
        </w:rPr>
        <w:t>строение</w:t>
      </w:r>
      <w:r w:rsidR="00A45E8B">
        <w:rPr>
          <w:color w:val="000000"/>
          <w:sz w:val="24"/>
          <w:szCs w:val="24"/>
        </w:rPr>
        <w:t>м</w:t>
      </w:r>
      <w:r w:rsidR="00A45E8B" w:rsidRPr="00A45E8B">
        <w:rPr>
          <w:color w:val="000000"/>
          <w:sz w:val="24"/>
          <w:szCs w:val="24"/>
        </w:rPr>
        <w:t xml:space="preserve"> и химически</w:t>
      </w:r>
      <w:r w:rsidR="00A45E8B">
        <w:rPr>
          <w:color w:val="000000"/>
          <w:sz w:val="24"/>
          <w:szCs w:val="24"/>
        </w:rPr>
        <w:t>ми</w:t>
      </w:r>
      <w:r w:rsidR="00A45E8B" w:rsidRPr="00A45E8B">
        <w:rPr>
          <w:color w:val="000000"/>
          <w:sz w:val="24"/>
          <w:szCs w:val="24"/>
        </w:rPr>
        <w:t xml:space="preserve"> свойства металлов, неметаллов, галогенов, элементов подгруппы кислорода, азота, углерода, а также их соединений</w:t>
      </w:r>
      <w:r w:rsidR="00A45E8B">
        <w:rPr>
          <w:color w:val="000000"/>
          <w:sz w:val="24"/>
          <w:szCs w:val="24"/>
        </w:rPr>
        <w:t xml:space="preserve">, с </w:t>
      </w:r>
      <w:r w:rsidR="00A45E8B" w:rsidRPr="00A45E8B">
        <w:rPr>
          <w:color w:val="000000"/>
          <w:sz w:val="24"/>
          <w:szCs w:val="24"/>
        </w:rPr>
        <w:t>теори</w:t>
      </w:r>
      <w:r w:rsidR="00A45E8B">
        <w:rPr>
          <w:color w:val="000000"/>
          <w:sz w:val="24"/>
          <w:szCs w:val="24"/>
        </w:rPr>
        <w:t>ей</w:t>
      </w:r>
      <w:r w:rsidR="00A45E8B" w:rsidRPr="00A45E8B">
        <w:rPr>
          <w:color w:val="000000"/>
          <w:sz w:val="24"/>
          <w:szCs w:val="24"/>
        </w:rPr>
        <w:t xml:space="preserve"> строения органических соединений </w:t>
      </w:r>
      <w:proofErr w:type="spellStart"/>
      <w:r w:rsidR="00A45E8B" w:rsidRPr="00A45E8B">
        <w:rPr>
          <w:color w:val="000000"/>
          <w:sz w:val="24"/>
          <w:szCs w:val="24"/>
        </w:rPr>
        <w:t>А.М.Бутлерова</w:t>
      </w:r>
      <w:proofErr w:type="spellEnd"/>
      <w:r w:rsidR="00A45E8B" w:rsidRPr="00A45E8B">
        <w:rPr>
          <w:color w:val="000000"/>
          <w:sz w:val="24"/>
          <w:szCs w:val="24"/>
        </w:rPr>
        <w:t xml:space="preserve"> с доказательствами положений на примерах органических веществ</w:t>
      </w:r>
      <w:r w:rsidR="00A45E8B">
        <w:rPr>
          <w:color w:val="000000"/>
          <w:sz w:val="24"/>
          <w:szCs w:val="24"/>
        </w:rPr>
        <w:t>.</w:t>
      </w:r>
      <w:r w:rsidR="00A45E8B" w:rsidRPr="00A45E8B">
        <w:rPr>
          <w:color w:val="000000"/>
          <w:sz w:val="24"/>
          <w:szCs w:val="24"/>
        </w:rPr>
        <w:t xml:space="preserve"> </w:t>
      </w:r>
      <w:r w:rsidR="00A45E8B">
        <w:rPr>
          <w:color w:val="000000"/>
          <w:sz w:val="24"/>
          <w:szCs w:val="24"/>
        </w:rPr>
        <w:t xml:space="preserve">В процессе обучения воспитанники будут решать задачи на </w:t>
      </w:r>
      <w:r w:rsidR="00A45E8B" w:rsidRPr="00A45E8B">
        <w:rPr>
          <w:color w:val="000000"/>
          <w:sz w:val="24"/>
          <w:szCs w:val="24"/>
        </w:rPr>
        <w:t>уравнения химической реа</w:t>
      </w:r>
      <w:r w:rsidR="00A45E8B">
        <w:rPr>
          <w:color w:val="000000"/>
          <w:sz w:val="24"/>
          <w:szCs w:val="24"/>
        </w:rPr>
        <w:t>кции, на применение</w:t>
      </w:r>
      <w:r w:rsidR="00A45E8B" w:rsidRPr="00A45E8B">
        <w:rPr>
          <w:color w:val="000000"/>
          <w:sz w:val="24"/>
          <w:szCs w:val="24"/>
        </w:rPr>
        <w:t xml:space="preserve"> формул</w:t>
      </w:r>
      <w:r w:rsidR="00A45E8B">
        <w:rPr>
          <w:color w:val="000000"/>
          <w:sz w:val="24"/>
          <w:szCs w:val="24"/>
        </w:rPr>
        <w:t>ы</w:t>
      </w:r>
      <w:r w:rsidR="00A45E8B" w:rsidRPr="00A45E8B">
        <w:rPr>
          <w:color w:val="000000"/>
          <w:sz w:val="24"/>
          <w:szCs w:val="24"/>
        </w:rPr>
        <w:t xml:space="preserve"> вычисления молярной концентрации и молярной концентрации растворенного вещества</w:t>
      </w:r>
      <w:r w:rsidR="00A45E8B">
        <w:rPr>
          <w:color w:val="000000"/>
          <w:sz w:val="24"/>
          <w:szCs w:val="24"/>
        </w:rPr>
        <w:t xml:space="preserve">. Освоят </w:t>
      </w:r>
      <w:r w:rsidR="00A45E8B" w:rsidRPr="00A45E8B">
        <w:rPr>
          <w:color w:val="000000"/>
          <w:sz w:val="24"/>
          <w:szCs w:val="24"/>
        </w:rPr>
        <w:t>методику проведения исследований и занимательных опытов;</w:t>
      </w:r>
      <w:r w:rsidR="00A45E8B">
        <w:rPr>
          <w:color w:val="000000"/>
          <w:sz w:val="24"/>
          <w:szCs w:val="24"/>
        </w:rPr>
        <w:t xml:space="preserve"> - качественные реакции на ионы. </w:t>
      </w:r>
      <w:r w:rsidR="00A1170D" w:rsidRPr="004B3D6A">
        <w:rPr>
          <w:color w:val="000000"/>
          <w:sz w:val="24"/>
          <w:szCs w:val="24"/>
        </w:rPr>
        <w:t xml:space="preserve">Формы </w:t>
      </w:r>
      <w:r w:rsidR="004B3D6A" w:rsidRPr="004B3D6A">
        <w:rPr>
          <w:color w:val="000000"/>
          <w:sz w:val="24"/>
          <w:szCs w:val="24"/>
        </w:rPr>
        <w:t>промежуточной аттестации</w:t>
      </w:r>
      <w:r w:rsidR="00A1170D" w:rsidRPr="00C64C60">
        <w:rPr>
          <w:color w:val="FF0000"/>
          <w:sz w:val="24"/>
        </w:rPr>
        <w:t xml:space="preserve"> </w:t>
      </w:r>
      <w:r w:rsidR="00A1170D" w:rsidRPr="00B97140">
        <w:rPr>
          <w:sz w:val="24"/>
        </w:rPr>
        <w:t>—</w:t>
      </w:r>
      <w:r w:rsidR="00A1170D">
        <w:rPr>
          <w:sz w:val="24"/>
        </w:rPr>
        <w:t xml:space="preserve"> </w:t>
      </w:r>
      <w:r w:rsidR="00A62CF0">
        <w:rPr>
          <w:sz w:val="24"/>
        </w:rPr>
        <w:t xml:space="preserve">контрольная </w:t>
      </w:r>
      <w:r w:rsidR="00A1170D">
        <w:rPr>
          <w:sz w:val="24"/>
        </w:rPr>
        <w:t>работа, защита итоговых проектов.</w:t>
      </w:r>
    </w:p>
    <w:p w14:paraId="5F4EB491" w14:textId="3D533A1C" w:rsidR="005E5319" w:rsidRPr="00EB26F9" w:rsidRDefault="005E5319" w:rsidP="005E5319">
      <w:pPr>
        <w:pStyle w:val="af1"/>
        <w:rPr>
          <w:rFonts w:ascii="Times New Roman" w:hAnsi="Times New Roman"/>
          <w:b/>
        </w:rPr>
      </w:pPr>
    </w:p>
    <w:p w14:paraId="77EA70D1" w14:textId="388915FB" w:rsidR="006A00B8" w:rsidRPr="00B658C1" w:rsidRDefault="00A1170D" w:rsidP="00B658C1">
      <w:pPr>
        <w:pStyle w:val="1"/>
        <w:rPr>
          <w:sz w:val="28"/>
          <w:szCs w:val="22"/>
        </w:rPr>
      </w:pPr>
      <w:bookmarkStart w:id="1" w:name="_Toc38054926"/>
      <w:r w:rsidRPr="00B658C1">
        <w:rPr>
          <w:sz w:val="28"/>
          <w:szCs w:val="22"/>
        </w:rPr>
        <w:t>Учебный план</w:t>
      </w:r>
      <w:bookmarkEnd w:id="1"/>
    </w:p>
    <w:p w14:paraId="30B16E27" w14:textId="77777777" w:rsidR="00C2416B" w:rsidRPr="00C2416B" w:rsidRDefault="00C2416B" w:rsidP="00C2416B">
      <w:pPr>
        <w:keepNext/>
        <w:jc w:val="center"/>
        <w:outlineLvl w:val="1"/>
        <w:rPr>
          <w:b/>
          <w:sz w:val="28"/>
          <w:szCs w:val="22"/>
        </w:rPr>
      </w:pPr>
      <w:bookmarkStart w:id="2" w:name="_Toc38054928"/>
      <w:bookmarkStart w:id="3" w:name="_Toc70539897"/>
      <w:r w:rsidRPr="00C2416B">
        <w:rPr>
          <w:b/>
          <w:sz w:val="28"/>
          <w:szCs w:val="22"/>
        </w:rPr>
        <w:t>Второй год обучения</w:t>
      </w:r>
      <w:bookmarkEnd w:id="2"/>
      <w:bookmarkEnd w:id="3"/>
    </w:p>
    <w:tbl>
      <w:tblPr>
        <w:tblW w:w="10359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75"/>
        <w:gridCol w:w="1225"/>
        <w:gridCol w:w="1088"/>
        <w:gridCol w:w="977"/>
        <w:gridCol w:w="1559"/>
        <w:gridCol w:w="1835"/>
      </w:tblGrid>
      <w:tr w:rsidR="00C2416B" w:rsidRPr="00C2416B" w14:paraId="31162B90" w14:textId="77777777" w:rsidTr="009226C4">
        <w:trPr>
          <w:trHeight w:val="687"/>
        </w:trPr>
        <w:tc>
          <w:tcPr>
            <w:tcW w:w="3675" w:type="dxa"/>
          </w:tcPr>
          <w:p w14:paraId="21DB938E" w14:textId="77777777" w:rsidR="00C2416B" w:rsidRPr="00C2416B" w:rsidRDefault="00C2416B" w:rsidP="00C2416B">
            <w:pPr>
              <w:ind w:left="35" w:hanging="35"/>
              <w:jc w:val="both"/>
              <w:rPr>
                <w:sz w:val="24"/>
              </w:rPr>
            </w:pPr>
            <w:r w:rsidRPr="00C2416B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1225" w:type="dxa"/>
          </w:tcPr>
          <w:p w14:paraId="7FB869B3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Количество часов</w:t>
            </w:r>
          </w:p>
        </w:tc>
        <w:tc>
          <w:tcPr>
            <w:tcW w:w="1088" w:type="dxa"/>
          </w:tcPr>
          <w:p w14:paraId="60BC044B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Теория</w:t>
            </w:r>
          </w:p>
        </w:tc>
        <w:tc>
          <w:tcPr>
            <w:tcW w:w="977" w:type="dxa"/>
          </w:tcPr>
          <w:p w14:paraId="27FD8C49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Практика</w:t>
            </w:r>
          </w:p>
        </w:tc>
        <w:tc>
          <w:tcPr>
            <w:tcW w:w="1559" w:type="dxa"/>
          </w:tcPr>
          <w:p w14:paraId="44FB9A98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t>Формы организации занятий</w:t>
            </w:r>
          </w:p>
        </w:tc>
        <w:tc>
          <w:tcPr>
            <w:tcW w:w="1835" w:type="dxa"/>
          </w:tcPr>
          <w:p w14:paraId="03669D67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Формы аттестации</w:t>
            </w:r>
          </w:p>
          <w:p w14:paraId="12B12647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(</w:t>
            </w:r>
            <w:proofErr w:type="gramStart"/>
            <w:r w:rsidRPr="00C2416B">
              <w:rPr>
                <w:sz w:val="24"/>
              </w:rPr>
              <w:t>контроля</w:t>
            </w:r>
            <w:proofErr w:type="gramEnd"/>
            <w:r w:rsidRPr="00C2416B">
              <w:rPr>
                <w:sz w:val="24"/>
              </w:rPr>
              <w:t>)</w:t>
            </w:r>
          </w:p>
        </w:tc>
      </w:tr>
      <w:tr w:rsidR="00C2416B" w:rsidRPr="00C2416B" w14:paraId="06E6449C" w14:textId="77777777" w:rsidTr="009226C4">
        <w:trPr>
          <w:trHeight w:val="542"/>
        </w:trPr>
        <w:tc>
          <w:tcPr>
            <w:tcW w:w="3675" w:type="dxa"/>
          </w:tcPr>
          <w:p w14:paraId="3A920EE0" w14:textId="77777777" w:rsidR="00C2416B" w:rsidRPr="00780E43" w:rsidRDefault="00C2416B" w:rsidP="00C2416B">
            <w:pPr>
              <w:jc w:val="both"/>
              <w:rPr>
                <w:sz w:val="24"/>
              </w:rPr>
            </w:pPr>
            <w:r w:rsidRPr="00780E43">
              <w:rPr>
                <w:sz w:val="24"/>
              </w:rPr>
              <w:t>1. Вводное занятие. Вводный и первичный инструктаж по ТБ</w:t>
            </w:r>
          </w:p>
        </w:tc>
        <w:tc>
          <w:tcPr>
            <w:tcW w:w="1225" w:type="dxa"/>
          </w:tcPr>
          <w:p w14:paraId="10517FDE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2</w:t>
            </w:r>
          </w:p>
        </w:tc>
        <w:tc>
          <w:tcPr>
            <w:tcW w:w="1088" w:type="dxa"/>
          </w:tcPr>
          <w:p w14:paraId="21A32EFB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2</w:t>
            </w:r>
          </w:p>
        </w:tc>
        <w:tc>
          <w:tcPr>
            <w:tcW w:w="977" w:type="dxa"/>
          </w:tcPr>
          <w:p w14:paraId="0C4E2A07" w14:textId="77777777" w:rsidR="00C2416B" w:rsidRPr="00C2416B" w:rsidRDefault="00C2416B" w:rsidP="00C2416B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14:paraId="2DAF1607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Т</w:t>
            </w:r>
          </w:p>
        </w:tc>
        <w:tc>
          <w:tcPr>
            <w:tcW w:w="1835" w:type="dxa"/>
          </w:tcPr>
          <w:p w14:paraId="30ECC8F6" w14:textId="77777777" w:rsidR="00C2416B" w:rsidRPr="00C2416B" w:rsidRDefault="00C2416B" w:rsidP="00C2416B">
            <w:pPr>
              <w:jc w:val="center"/>
              <w:rPr>
                <w:sz w:val="24"/>
              </w:rPr>
            </w:pPr>
          </w:p>
        </w:tc>
      </w:tr>
      <w:tr w:rsidR="00C2416B" w:rsidRPr="00C2416B" w14:paraId="0646DC42" w14:textId="77777777" w:rsidTr="009226C4">
        <w:trPr>
          <w:trHeight w:val="552"/>
        </w:trPr>
        <w:tc>
          <w:tcPr>
            <w:tcW w:w="3675" w:type="dxa"/>
          </w:tcPr>
          <w:p w14:paraId="4AE2D3D6" w14:textId="77777777" w:rsidR="00C2416B" w:rsidRPr="00780E43" w:rsidRDefault="00C2416B" w:rsidP="00C2416B">
            <w:pPr>
              <w:rPr>
                <w:sz w:val="24"/>
              </w:rPr>
            </w:pPr>
            <w:r w:rsidRPr="00780E43">
              <w:rPr>
                <w:sz w:val="24"/>
              </w:rPr>
              <w:t>2. История химии. Этапы в изучении газов и растворов.</w:t>
            </w:r>
          </w:p>
        </w:tc>
        <w:tc>
          <w:tcPr>
            <w:tcW w:w="1225" w:type="dxa"/>
          </w:tcPr>
          <w:p w14:paraId="7AE5974C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4</w:t>
            </w:r>
          </w:p>
        </w:tc>
        <w:tc>
          <w:tcPr>
            <w:tcW w:w="1088" w:type="dxa"/>
          </w:tcPr>
          <w:p w14:paraId="54EA47A7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2</w:t>
            </w:r>
          </w:p>
        </w:tc>
        <w:tc>
          <w:tcPr>
            <w:tcW w:w="977" w:type="dxa"/>
          </w:tcPr>
          <w:p w14:paraId="3ACBB40D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2</w:t>
            </w:r>
          </w:p>
        </w:tc>
        <w:tc>
          <w:tcPr>
            <w:tcW w:w="1559" w:type="dxa"/>
          </w:tcPr>
          <w:p w14:paraId="33C71D28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 xml:space="preserve">Т, </w:t>
            </w:r>
            <w:proofErr w:type="gramStart"/>
            <w:r w:rsidRPr="00C2416B">
              <w:rPr>
                <w:sz w:val="24"/>
              </w:rPr>
              <w:t>П,Л</w:t>
            </w:r>
            <w:proofErr w:type="gramEnd"/>
          </w:p>
        </w:tc>
        <w:tc>
          <w:tcPr>
            <w:tcW w:w="1835" w:type="dxa"/>
          </w:tcPr>
          <w:p w14:paraId="78B6577A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proofErr w:type="gramStart"/>
            <w:r w:rsidRPr="00C2416B">
              <w:rPr>
                <w:sz w:val="24"/>
              </w:rPr>
              <w:t>опрос</w:t>
            </w:r>
            <w:proofErr w:type="gramEnd"/>
          </w:p>
        </w:tc>
      </w:tr>
      <w:tr w:rsidR="00C2416B" w:rsidRPr="00C2416B" w14:paraId="7C302C2A" w14:textId="77777777" w:rsidTr="009226C4">
        <w:trPr>
          <w:trHeight w:val="305"/>
        </w:trPr>
        <w:tc>
          <w:tcPr>
            <w:tcW w:w="3675" w:type="dxa"/>
          </w:tcPr>
          <w:p w14:paraId="677C8A0B" w14:textId="77777777" w:rsidR="00C2416B" w:rsidRPr="00780E43" w:rsidRDefault="00C2416B" w:rsidP="00C2416B">
            <w:pPr>
              <w:rPr>
                <w:sz w:val="24"/>
              </w:rPr>
            </w:pPr>
            <w:r w:rsidRPr="00780E43">
              <w:rPr>
                <w:sz w:val="24"/>
              </w:rPr>
              <w:t>3. Галогены</w:t>
            </w:r>
          </w:p>
        </w:tc>
        <w:tc>
          <w:tcPr>
            <w:tcW w:w="1225" w:type="dxa"/>
          </w:tcPr>
          <w:p w14:paraId="2FC8BF6F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6</w:t>
            </w:r>
          </w:p>
        </w:tc>
        <w:tc>
          <w:tcPr>
            <w:tcW w:w="1088" w:type="dxa"/>
          </w:tcPr>
          <w:p w14:paraId="4364CD55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3</w:t>
            </w:r>
          </w:p>
        </w:tc>
        <w:tc>
          <w:tcPr>
            <w:tcW w:w="977" w:type="dxa"/>
          </w:tcPr>
          <w:p w14:paraId="0D25FEB6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3</w:t>
            </w:r>
          </w:p>
        </w:tc>
        <w:tc>
          <w:tcPr>
            <w:tcW w:w="1559" w:type="dxa"/>
          </w:tcPr>
          <w:p w14:paraId="05A954E0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 xml:space="preserve">Т, </w:t>
            </w:r>
            <w:proofErr w:type="gramStart"/>
            <w:r w:rsidRPr="00C2416B">
              <w:rPr>
                <w:sz w:val="24"/>
              </w:rPr>
              <w:t>П,Л</w:t>
            </w:r>
            <w:proofErr w:type="gramEnd"/>
          </w:p>
        </w:tc>
        <w:tc>
          <w:tcPr>
            <w:tcW w:w="1835" w:type="dxa"/>
          </w:tcPr>
          <w:p w14:paraId="4C29D729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Оценочный лист</w:t>
            </w:r>
          </w:p>
        </w:tc>
      </w:tr>
      <w:tr w:rsidR="00C2416B" w:rsidRPr="00C2416B" w14:paraId="7CE378FC" w14:textId="77777777" w:rsidTr="009226C4">
        <w:trPr>
          <w:trHeight w:val="263"/>
        </w:trPr>
        <w:tc>
          <w:tcPr>
            <w:tcW w:w="3675" w:type="dxa"/>
          </w:tcPr>
          <w:p w14:paraId="5F1B3327" w14:textId="77777777" w:rsidR="00C2416B" w:rsidRPr="00780E43" w:rsidRDefault="00C2416B" w:rsidP="00C2416B">
            <w:pPr>
              <w:rPr>
                <w:sz w:val="24"/>
              </w:rPr>
            </w:pPr>
            <w:r w:rsidRPr="00780E43">
              <w:rPr>
                <w:sz w:val="24"/>
              </w:rPr>
              <w:t>4. Кислород, сера</w:t>
            </w:r>
          </w:p>
        </w:tc>
        <w:tc>
          <w:tcPr>
            <w:tcW w:w="1225" w:type="dxa"/>
          </w:tcPr>
          <w:p w14:paraId="31864E96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10</w:t>
            </w:r>
          </w:p>
        </w:tc>
        <w:tc>
          <w:tcPr>
            <w:tcW w:w="1088" w:type="dxa"/>
          </w:tcPr>
          <w:p w14:paraId="0881AE28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4</w:t>
            </w:r>
          </w:p>
        </w:tc>
        <w:tc>
          <w:tcPr>
            <w:tcW w:w="977" w:type="dxa"/>
          </w:tcPr>
          <w:p w14:paraId="7202E9F4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6</w:t>
            </w:r>
          </w:p>
        </w:tc>
        <w:tc>
          <w:tcPr>
            <w:tcW w:w="1559" w:type="dxa"/>
          </w:tcPr>
          <w:p w14:paraId="74D62308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 xml:space="preserve">Т, </w:t>
            </w:r>
            <w:proofErr w:type="gramStart"/>
            <w:r w:rsidRPr="00C2416B">
              <w:rPr>
                <w:sz w:val="24"/>
              </w:rPr>
              <w:t>П,Л</w:t>
            </w:r>
            <w:proofErr w:type="gramEnd"/>
          </w:p>
        </w:tc>
        <w:tc>
          <w:tcPr>
            <w:tcW w:w="1835" w:type="dxa"/>
          </w:tcPr>
          <w:p w14:paraId="560AF19A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proofErr w:type="gramStart"/>
            <w:r w:rsidRPr="00C2416B">
              <w:rPr>
                <w:sz w:val="24"/>
              </w:rPr>
              <w:t>опрос</w:t>
            </w:r>
            <w:proofErr w:type="gramEnd"/>
          </w:p>
        </w:tc>
      </w:tr>
      <w:tr w:rsidR="00C2416B" w:rsidRPr="00C2416B" w14:paraId="6851968D" w14:textId="77777777" w:rsidTr="009226C4">
        <w:trPr>
          <w:trHeight w:val="254"/>
        </w:trPr>
        <w:tc>
          <w:tcPr>
            <w:tcW w:w="3675" w:type="dxa"/>
            <w:vAlign w:val="center"/>
          </w:tcPr>
          <w:p w14:paraId="3DA545CC" w14:textId="77777777" w:rsidR="00C2416B" w:rsidRPr="00780E43" w:rsidRDefault="00C2416B" w:rsidP="00C2416B">
            <w:pPr>
              <w:rPr>
                <w:sz w:val="24"/>
              </w:rPr>
            </w:pPr>
            <w:r w:rsidRPr="00780E43">
              <w:rPr>
                <w:sz w:val="24"/>
              </w:rPr>
              <w:t>5. Азот, фосфор</w:t>
            </w:r>
          </w:p>
        </w:tc>
        <w:tc>
          <w:tcPr>
            <w:tcW w:w="1225" w:type="dxa"/>
          </w:tcPr>
          <w:p w14:paraId="08736C78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10</w:t>
            </w:r>
          </w:p>
        </w:tc>
        <w:tc>
          <w:tcPr>
            <w:tcW w:w="1088" w:type="dxa"/>
          </w:tcPr>
          <w:p w14:paraId="4F14E466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4</w:t>
            </w:r>
          </w:p>
        </w:tc>
        <w:tc>
          <w:tcPr>
            <w:tcW w:w="977" w:type="dxa"/>
          </w:tcPr>
          <w:p w14:paraId="6F8B0EB8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6</w:t>
            </w:r>
          </w:p>
        </w:tc>
        <w:tc>
          <w:tcPr>
            <w:tcW w:w="1559" w:type="dxa"/>
          </w:tcPr>
          <w:p w14:paraId="44C097BD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 xml:space="preserve">Т, </w:t>
            </w:r>
            <w:proofErr w:type="gramStart"/>
            <w:r w:rsidRPr="00C2416B">
              <w:rPr>
                <w:sz w:val="24"/>
              </w:rPr>
              <w:t>П,Л</w:t>
            </w:r>
            <w:proofErr w:type="gramEnd"/>
          </w:p>
        </w:tc>
        <w:tc>
          <w:tcPr>
            <w:tcW w:w="1835" w:type="dxa"/>
          </w:tcPr>
          <w:p w14:paraId="2B8A00E8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proofErr w:type="gramStart"/>
            <w:r w:rsidRPr="00C2416B">
              <w:rPr>
                <w:sz w:val="24"/>
              </w:rPr>
              <w:t>доклад</w:t>
            </w:r>
            <w:proofErr w:type="gramEnd"/>
          </w:p>
        </w:tc>
      </w:tr>
      <w:tr w:rsidR="00C2416B" w:rsidRPr="00C2416B" w14:paraId="01BE7DB8" w14:textId="77777777" w:rsidTr="009226C4">
        <w:trPr>
          <w:trHeight w:val="243"/>
        </w:trPr>
        <w:tc>
          <w:tcPr>
            <w:tcW w:w="3675" w:type="dxa"/>
            <w:vAlign w:val="center"/>
          </w:tcPr>
          <w:p w14:paraId="1D0989FF" w14:textId="77777777" w:rsidR="00C2416B" w:rsidRPr="00780E43" w:rsidRDefault="00C2416B" w:rsidP="00C2416B">
            <w:pPr>
              <w:rPr>
                <w:bCs/>
                <w:color w:val="000000"/>
                <w:sz w:val="24"/>
                <w:szCs w:val="24"/>
              </w:rPr>
            </w:pPr>
            <w:r w:rsidRPr="00780E43">
              <w:rPr>
                <w:bCs/>
                <w:color w:val="000000"/>
                <w:sz w:val="24"/>
                <w:szCs w:val="24"/>
              </w:rPr>
              <w:t>6. Углерод кремний</w:t>
            </w:r>
          </w:p>
        </w:tc>
        <w:tc>
          <w:tcPr>
            <w:tcW w:w="1225" w:type="dxa"/>
            <w:vAlign w:val="center"/>
          </w:tcPr>
          <w:p w14:paraId="11FFCF43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8</w:t>
            </w:r>
          </w:p>
        </w:tc>
        <w:tc>
          <w:tcPr>
            <w:tcW w:w="1088" w:type="dxa"/>
            <w:vAlign w:val="center"/>
          </w:tcPr>
          <w:p w14:paraId="1DBEE5BB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4</w:t>
            </w:r>
          </w:p>
        </w:tc>
        <w:tc>
          <w:tcPr>
            <w:tcW w:w="977" w:type="dxa"/>
            <w:vAlign w:val="center"/>
          </w:tcPr>
          <w:p w14:paraId="3F7FE6BD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4</w:t>
            </w:r>
          </w:p>
        </w:tc>
        <w:tc>
          <w:tcPr>
            <w:tcW w:w="1559" w:type="dxa"/>
          </w:tcPr>
          <w:p w14:paraId="28C3B628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 xml:space="preserve">Т, </w:t>
            </w:r>
            <w:proofErr w:type="gramStart"/>
            <w:r w:rsidRPr="00C2416B">
              <w:rPr>
                <w:sz w:val="24"/>
              </w:rPr>
              <w:t>П,Л</w:t>
            </w:r>
            <w:proofErr w:type="gramEnd"/>
          </w:p>
        </w:tc>
        <w:tc>
          <w:tcPr>
            <w:tcW w:w="1835" w:type="dxa"/>
          </w:tcPr>
          <w:p w14:paraId="772FD9AB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Оценочный лист</w:t>
            </w:r>
          </w:p>
        </w:tc>
      </w:tr>
      <w:tr w:rsidR="00C2416B" w:rsidRPr="00C2416B" w14:paraId="2C065F0B" w14:textId="77777777" w:rsidTr="009226C4">
        <w:trPr>
          <w:trHeight w:val="248"/>
        </w:trPr>
        <w:tc>
          <w:tcPr>
            <w:tcW w:w="3675" w:type="dxa"/>
            <w:vAlign w:val="center"/>
          </w:tcPr>
          <w:p w14:paraId="03E9B46B" w14:textId="77777777" w:rsidR="00C2416B" w:rsidRPr="00780E43" w:rsidRDefault="00C2416B" w:rsidP="00C2416B">
            <w:pPr>
              <w:rPr>
                <w:bCs/>
                <w:color w:val="000000"/>
                <w:sz w:val="24"/>
                <w:szCs w:val="24"/>
              </w:rPr>
            </w:pPr>
            <w:r w:rsidRPr="00780E43">
              <w:rPr>
                <w:bCs/>
                <w:color w:val="000000"/>
                <w:sz w:val="24"/>
                <w:szCs w:val="24"/>
              </w:rPr>
              <w:t>7. Металлы и их соединения</w:t>
            </w:r>
          </w:p>
        </w:tc>
        <w:tc>
          <w:tcPr>
            <w:tcW w:w="1225" w:type="dxa"/>
          </w:tcPr>
          <w:p w14:paraId="37BB25AB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10</w:t>
            </w:r>
          </w:p>
        </w:tc>
        <w:tc>
          <w:tcPr>
            <w:tcW w:w="1088" w:type="dxa"/>
          </w:tcPr>
          <w:p w14:paraId="21A0F5D1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4</w:t>
            </w:r>
          </w:p>
        </w:tc>
        <w:tc>
          <w:tcPr>
            <w:tcW w:w="977" w:type="dxa"/>
          </w:tcPr>
          <w:p w14:paraId="37032247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6</w:t>
            </w:r>
          </w:p>
        </w:tc>
        <w:tc>
          <w:tcPr>
            <w:tcW w:w="1559" w:type="dxa"/>
          </w:tcPr>
          <w:p w14:paraId="0E46BEFC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 xml:space="preserve">Т, </w:t>
            </w:r>
            <w:proofErr w:type="gramStart"/>
            <w:r w:rsidRPr="00C2416B">
              <w:rPr>
                <w:sz w:val="24"/>
              </w:rPr>
              <w:t>П,Л</w:t>
            </w:r>
            <w:proofErr w:type="gramEnd"/>
          </w:p>
        </w:tc>
        <w:tc>
          <w:tcPr>
            <w:tcW w:w="1835" w:type="dxa"/>
          </w:tcPr>
          <w:p w14:paraId="4B197E12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proofErr w:type="gramStart"/>
            <w:r w:rsidRPr="00C2416B">
              <w:rPr>
                <w:sz w:val="24"/>
              </w:rPr>
              <w:t>тест</w:t>
            </w:r>
            <w:proofErr w:type="gramEnd"/>
          </w:p>
        </w:tc>
      </w:tr>
      <w:tr w:rsidR="00C2416B" w:rsidRPr="00C2416B" w14:paraId="30BA065E" w14:textId="77777777" w:rsidTr="009226C4">
        <w:trPr>
          <w:trHeight w:val="237"/>
        </w:trPr>
        <w:tc>
          <w:tcPr>
            <w:tcW w:w="3675" w:type="dxa"/>
            <w:vAlign w:val="center"/>
          </w:tcPr>
          <w:p w14:paraId="0B78EF0F" w14:textId="77777777" w:rsidR="00C2416B" w:rsidRPr="00780E43" w:rsidRDefault="00C2416B" w:rsidP="00C2416B">
            <w:pPr>
              <w:rPr>
                <w:bCs/>
                <w:color w:val="000000"/>
                <w:sz w:val="24"/>
                <w:szCs w:val="24"/>
              </w:rPr>
            </w:pPr>
            <w:r w:rsidRPr="00780E43">
              <w:rPr>
                <w:bCs/>
                <w:color w:val="000000"/>
                <w:sz w:val="24"/>
                <w:szCs w:val="24"/>
              </w:rPr>
              <w:t>8. Типовые расчетные задачи</w:t>
            </w:r>
          </w:p>
        </w:tc>
        <w:tc>
          <w:tcPr>
            <w:tcW w:w="1225" w:type="dxa"/>
          </w:tcPr>
          <w:p w14:paraId="3977BF8F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22</w:t>
            </w:r>
          </w:p>
        </w:tc>
        <w:tc>
          <w:tcPr>
            <w:tcW w:w="1088" w:type="dxa"/>
          </w:tcPr>
          <w:p w14:paraId="41FC91C3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6</w:t>
            </w:r>
          </w:p>
        </w:tc>
        <w:tc>
          <w:tcPr>
            <w:tcW w:w="977" w:type="dxa"/>
          </w:tcPr>
          <w:p w14:paraId="1170C441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16</w:t>
            </w:r>
          </w:p>
        </w:tc>
        <w:tc>
          <w:tcPr>
            <w:tcW w:w="1559" w:type="dxa"/>
          </w:tcPr>
          <w:p w14:paraId="2E259FFF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 xml:space="preserve">Т, </w:t>
            </w:r>
            <w:proofErr w:type="gramStart"/>
            <w:r w:rsidRPr="00C2416B">
              <w:rPr>
                <w:sz w:val="24"/>
              </w:rPr>
              <w:t>П,Л</w:t>
            </w:r>
            <w:proofErr w:type="gramEnd"/>
          </w:p>
        </w:tc>
        <w:tc>
          <w:tcPr>
            <w:tcW w:w="1835" w:type="dxa"/>
          </w:tcPr>
          <w:p w14:paraId="7477BDD2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Оценочный лист</w:t>
            </w:r>
          </w:p>
        </w:tc>
      </w:tr>
      <w:tr w:rsidR="00C2416B" w:rsidRPr="00C2416B" w14:paraId="6A01DC83" w14:textId="77777777" w:rsidTr="009226C4">
        <w:trPr>
          <w:trHeight w:val="429"/>
        </w:trPr>
        <w:tc>
          <w:tcPr>
            <w:tcW w:w="3675" w:type="dxa"/>
            <w:vAlign w:val="center"/>
          </w:tcPr>
          <w:p w14:paraId="6B931F55" w14:textId="2D54DB23" w:rsidR="00C2416B" w:rsidRPr="00780E43" w:rsidRDefault="00C2416B" w:rsidP="00C2416B">
            <w:pPr>
              <w:rPr>
                <w:bCs/>
                <w:color w:val="000000"/>
                <w:sz w:val="24"/>
                <w:szCs w:val="24"/>
              </w:rPr>
            </w:pPr>
            <w:r w:rsidRPr="00780E43">
              <w:rPr>
                <w:bCs/>
                <w:color w:val="000000"/>
                <w:sz w:val="24"/>
                <w:szCs w:val="24"/>
              </w:rPr>
              <w:t>9. Строение органических соединений Органические вещества.</w:t>
            </w:r>
            <w:r w:rsidR="00780E43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780E43">
              <w:rPr>
                <w:bCs/>
                <w:color w:val="000000"/>
                <w:sz w:val="24"/>
                <w:szCs w:val="24"/>
              </w:rPr>
              <w:t>Углеводороды</w:t>
            </w:r>
          </w:p>
        </w:tc>
        <w:tc>
          <w:tcPr>
            <w:tcW w:w="1225" w:type="dxa"/>
          </w:tcPr>
          <w:p w14:paraId="06260242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16</w:t>
            </w:r>
          </w:p>
        </w:tc>
        <w:tc>
          <w:tcPr>
            <w:tcW w:w="1088" w:type="dxa"/>
          </w:tcPr>
          <w:p w14:paraId="7B31538C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9</w:t>
            </w:r>
          </w:p>
        </w:tc>
        <w:tc>
          <w:tcPr>
            <w:tcW w:w="977" w:type="dxa"/>
          </w:tcPr>
          <w:p w14:paraId="2E5F1D31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7</w:t>
            </w:r>
          </w:p>
        </w:tc>
        <w:tc>
          <w:tcPr>
            <w:tcW w:w="1559" w:type="dxa"/>
          </w:tcPr>
          <w:p w14:paraId="11EFBA0B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 xml:space="preserve">Т, </w:t>
            </w:r>
            <w:proofErr w:type="gramStart"/>
            <w:r w:rsidRPr="00C2416B">
              <w:rPr>
                <w:sz w:val="24"/>
              </w:rPr>
              <w:t>П,Л</w:t>
            </w:r>
            <w:proofErr w:type="gramEnd"/>
          </w:p>
        </w:tc>
        <w:tc>
          <w:tcPr>
            <w:tcW w:w="1835" w:type="dxa"/>
          </w:tcPr>
          <w:p w14:paraId="34C0F849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«Мозговой штурм»</w:t>
            </w:r>
          </w:p>
        </w:tc>
      </w:tr>
      <w:tr w:rsidR="00C2416B" w:rsidRPr="00C2416B" w14:paraId="2C2B89F2" w14:textId="77777777" w:rsidTr="009226C4">
        <w:trPr>
          <w:trHeight w:val="429"/>
        </w:trPr>
        <w:tc>
          <w:tcPr>
            <w:tcW w:w="3675" w:type="dxa"/>
            <w:vAlign w:val="center"/>
          </w:tcPr>
          <w:p w14:paraId="64757F2E" w14:textId="77777777" w:rsidR="00C2416B" w:rsidRPr="00780E43" w:rsidRDefault="00C2416B" w:rsidP="00C2416B">
            <w:pPr>
              <w:rPr>
                <w:bCs/>
                <w:color w:val="000000"/>
                <w:sz w:val="24"/>
                <w:szCs w:val="24"/>
              </w:rPr>
            </w:pPr>
            <w:r w:rsidRPr="00780E43">
              <w:rPr>
                <w:bCs/>
                <w:color w:val="000000"/>
                <w:sz w:val="24"/>
                <w:szCs w:val="24"/>
              </w:rPr>
              <w:t>10. Природные источники углеводородов</w:t>
            </w:r>
          </w:p>
        </w:tc>
        <w:tc>
          <w:tcPr>
            <w:tcW w:w="1225" w:type="dxa"/>
          </w:tcPr>
          <w:p w14:paraId="0A9CEFA4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8</w:t>
            </w:r>
          </w:p>
        </w:tc>
        <w:tc>
          <w:tcPr>
            <w:tcW w:w="1088" w:type="dxa"/>
          </w:tcPr>
          <w:p w14:paraId="41A21795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6</w:t>
            </w:r>
          </w:p>
        </w:tc>
        <w:tc>
          <w:tcPr>
            <w:tcW w:w="977" w:type="dxa"/>
          </w:tcPr>
          <w:p w14:paraId="026F8108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2</w:t>
            </w:r>
          </w:p>
        </w:tc>
        <w:tc>
          <w:tcPr>
            <w:tcW w:w="1559" w:type="dxa"/>
          </w:tcPr>
          <w:p w14:paraId="0AB5B17A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 xml:space="preserve">Т, </w:t>
            </w:r>
            <w:proofErr w:type="gramStart"/>
            <w:r w:rsidRPr="00C2416B">
              <w:rPr>
                <w:sz w:val="24"/>
              </w:rPr>
              <w:t>П,Л</w:t>
            </w:r>
            <w:proofErr w:type="gramEnd"/>
          </w:p>
        </w:tc>
        <w:tc>
          <w:tcPr>
            <w:tcW w:w="1835" w:type="dxa"/>
          </w:tcPr>
          <w:p w14:paraId="7766572E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proofErr w:type="gramStart"/>
            <w:r w:rsidRPr="00C2416B">
              <w:rPr>
                <w:sz w:val="24"/>
              </w:rPr>
              <w:t>реферат</w:t>
            </w:r>
            <w:proofErr w:type="gramEnd"/>
          </w:p>
        </w:tc>
      </w:tr>
      <w:tr w:rsidR="00C2416B" w:rsidRPr="00C2416B" w14:paraId="32BA67C7" w14:textId="77777777" w:rsidTr="009226C4">
        <w:trPr>
          <w:trHeight w:val="429"/>
        </w:trPr>
        <w:tc>
          <w:tcPr>
            <w:tcW w:w="3675" w:type="dxa"/>
            <w:vAlign w:val="center"/>
          </w:tcPr>
          <w:p w14:paraId="1D57D86A" w14:textId="2B6797D2" w:rsidR="00C2416B" w:rsidRPr="00780E43" w:rsidRDefault="00C2416B" w:rsidP="00C2416B">
            <w:pPr>
              <w:rPr>
                <w:bCs/>
                <w:color w:val="000000"/>
                <w:sz w:val="24"/>
                <w:szCs w:val="24"/>
              </w:rPr>
            </w:pPr>
            <w:r w:rsidRPr="00780E43">
              <w:rPr>
                <w:bCs/>
                <w:color w:val="000000"/>
                <w:sz w:val="24"/>
                <w:szCs w:val="24"/>
              </w:rPr>
              <w:t>11. Спирты. Фенолы. Эфиры. Жиры. Моющие</w:t>
            </w:r>
            <w:r w:rsidR="00780E43">
              <w:rPr>
                <w:bCs/>
                <w:color w:val="000000"/>
                <w:sz w:val="24"/>
                <w:szCs w:val="24"/>
              </w:rPr>
              <w:t xml:space="preserve"> </w:t>
            </w:r>
            <w:bookmarkStart w:id="4" w:name="_GoBack"/>
            <w:bookmarkEnd w:id="4"/>
            <w:r w:rsidRPr="00780E43">
              <w:rPr>
                <w:bCs/>
                <w:color w:val="000000"/>
                <w:sz w:val="24"/>
                <w:szCs w:val="24"/>
              </w:rPr>
              <w:t>средства.</w:t>
            </w:r>
          </w:p>
        </w:tc>
        <w:tc>
          <w:tcPr>
            <w:tcW w:w="1225" w:type="dxa"/>
          </w:tcPr>
          <w:p w14:paraId="4E1629A2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22</w:t>
            </w:r>
          </w:p>
        </w:tc>
        <w:tc>
          <w:tcPr>
            <w:tcW w:w="1088" w:type="dxa"/>
          </w:tcPr>
          <w:p w14:paraId="4347FE7F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10</w:t>
            </w:r>
          </w:p>
        </w:tc>
        <w:tc>
          <w:tcPr>
            <w:tcW w:w="977" w:type="dxa"/>
          </w:tcPr>
          <w:p w14:paraId="3BFB3563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12</w:t>
            </w:r>
          </w:p>
        </w:tc>
        <w:tc>
          <w:tcPr>
            <w:tcW w:w="1559" w:type="dxa"/>
          </w:tcPr>
          <w:p w14:paraId="2F3BFC58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 xml:space="preserve">Т, </w:t>
            </w:r>
            <w:proofErr w:type="gramStart"/>
            <w:r w:rsidRPr="00C2416B">
              <w:rPr>
                <w:sz w:val="24"/>
              </w:rPr>
              <w:t>П,Л</w:t>
            </w:r>
            <w:proofErr w:type="gramEnd"/>
          </w:p>
        </w:tc>
        <w:tc>
          <w:tcPr>
            <w:tcW w:w="1835" w:type="dxa"/>
          </w:tcPr>
          <w:p w14:paraId="2B4C8C98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proofErr w:type="gramStart"/>
            <w:r w:rsidRPr="00C2416B">
              <w:rPr>
                <w:sz w:val="24"/>
              </w:rPr>
              <w:t>опрос</w:t>
            </w:r>
            <w:proofErr w:type="gramEnd"/>
          </w:p>
        </w:tc>
      </w:tr>
      <w:tr w:rsidR="00C2416B" w:rsidRPr="00C2416B" w14:paraId="38F03A7A" w14:textId="77777777" w:rsidTr="009226C4">
        <w:trPr>
          <w:trHeight w:val="429"/>
        </w:trPr>
        <w:tc>
          <w:tcPr>
            <w:tcW w:w="3675" w:type="dxa"/>
            <w:vAlign w:val="center"/>
          </w:tcPr>
          <w:p w14:paraId="342C1EDA" w14:textId="77777777" w:rsidR="00C2416B" w:rsidRPr="00780E43" w:rsidRDefault="00C2416B" w:rsidP="00C2416B">
            <w:pPr>
              <w:rPr>
                <w:bCs/>
                <w:color w:val="000000"/>
                <w:sz w:val="24"/>
                <w:szCs w:val="24"/>
              </w:rPr>
            </w:pPr>
            <w:r w:rsidRPr="00780E43">
              <w:rPr>
                <w:bCs/>
                <w:color w:val="000000"/>
                <w:sz w:val="24"/>
                <w:szCs w:val="24"/>
              </w:rPr>
              <w:t>12. Карбоновые кислоты.</w:t>
            </w:r>
          </w:p>
        </w:tc>
        <w:tc>
          <w:tcPr>
            <w:tcW w:w="1225" w:type="dxa"/>
          </w:tcPr>
          <w:p w14:paraId="1BA857B5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10</w:t>
            </w:r>
          </w:p>
        </w:tc>
        <w:tc>
          <w:tcPr>
            <w:tcW w:w="1088" w:type="dxa"/>
          </w:tcPr>
          <w:p w14:paraId="24396B4F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5</w:t>
            </w:r>
          </w:p>
        </w:tc>
        <w:tc>
          <w:tcPr>
            <w:tcW w:w="977" w:type="dxa"/>
          </w:tcPr>
          <w:p w14:paraId="49D68426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5</w:t>
            </w:r>
          </w:p>
        </w:tc>
        <w:tc>
          <w:tcPr>
            <w:tcW w:w="1559" w:type="dxa"/>
          </w:tcPr>
          <w:p w14:paraId="45988676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 xml:space="preserve">Т, </w:t>
            </w:r>
            <w:proofErr w:type="gramStart"/>
            <w:r w:rsidRPr="00C2416B">
              <w:rPr>
                <w:sz w:val="24"/>
              </w:rPr>
              <w:t>П,Л</w:t>
            </w:r>
            <w:proofErr w:type="gramEnd"/>
          </w:p>
        </w:tc>
        <w:tc>
          <w:tcPr>
            <w:tcW w:w="1835" w:type="dxa"/>
          </w:tcPr>
          <w:p w14:paraId="076B42D9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proofErr w:type="gramStart"/>
            <w:r w:rsidRPr="00C2416B">
              <w:rPr>
                <w:sz w:val="24"/>
              </w:rPr>
              <w:t>проект</w:t>
            </w:r>
            <w:proofErr w:type="gramEnd"/>
          </w:p>
        </w:tc>
      </w:tr>
      <w:tr w:rsidR="00C2416B" w:rsidRPr="00C2416B" w14:paraId="769BDE1C" w14:textId="77777777" w:rsidTr="009226C4">
        <w:trPr>
          <w:trHeight w:val="429"/>
        </w:trPr>
        <w:tc>
          <w:tcPr>
            <w:tcW w:w="3675" w:type="dxa"/>
            <w:vAlign w:val="center"/>
          </w:tcPr>
          <w:p w14:paraId="73002446" w14:textId="77777777" w:rsidR="00C2416B" w:rsidRPr="00780E43" w:rsidRDefault="00C2416B" w:rsidP="00C2416B">
            <w:pPr>
              <w:rPr>
                <w:bCs/>
                <w:color w:val="000000"/>
                <w:sz w:val="24"/>
                <w:szCs w:val="24"/>
              </w:rPr>
            </w:pPr>
            <w:r w:rsidRPr="00780E43">
              <w:rPr>
                <w:bCs/>
                <w:color w:val="000000"/>
                <w:sz w:val="24"/>
                <w:szCs w:val="24"/>
              </w:rPr>
              <w:t>13. Научно-экспериментальная работа, решение химических задач</w:t>
            </w:r>
          </w:p>
        </w:tc>
        <w:tc>
          <w:tcPr>
            <w:tcW w:w="1225" w:type="dxa"/>
          </w:tcPr>
          <w:p w14:paraId="677C75FB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16</w:t>
            </w:r>
          </w:p>
        </w:tc>
        <w:tc>
          <w:tcPr>
            <w:tcW w:w="1088" w:type="dxa"/>
          </w:tcPr>
          <w:p w14:paraId="2CC71565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2</w:t>
            </w:r>
          </w:p>
        </w:tc>
        <w:tc>
          <w:tcPr>
            <w:tcW w:w="977" w:type="dxa"/>
          </w:tcPr>
          <w:p w14:paraId="6C8C9D27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14</w:t>
            </w:r>
          </w:p>
        </w:tc>
        <w:tc>
          <w:tcPr>
            <w:tcW w:w="1559" w:type="dxa"/>
          </w:tcPr>
          <w:p w14:paraId="6975DCB9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proofErr w:type="gramStart"/>
            <w:r w:rsidRPr="00C2416B">
              <w:rPr>
                <w:sz w:val="24"/>
              </w:rPr>
              <w:t>Т,П</w:t>
            </w:r>
            <w:proofErr w:type="gramEnd"/>
          </w:p>
        </w:tc>
        <w:tc>
          <w:tcPr>
            <w:tcW w:w="1835" w:type="dxa"/>
          </w:tcPr>
          <w:p w14:paraId="69A19346" w14:textId="77777777" w:rsidR="00C2416B" w:rsidRPr="00C2416B" w:rsidRDefault="00C2416B" w:rsidP="00C2416B">
            <w:pPr>
              <w:jc w:val="center"/>
              <w:rPr>
                <w:sz w:val="24"/>
              </w:rPr>
            </w:pPr>
            <w:r w:rsidRPr="00C2416B">
              <w:rPr>
                <w:sz w:val="24"/>
              </w:rPr>
              <w:t>Контрольная работа</w:t>
            </w:r>
          </w:p>
        </w:tc>
      </w:tr>
      <w:tr w:rsidR="00C2416B" w:rsidRPr="00C2416B" w14:paraId="395A6B4B" w14:textId="77777777" w:rsidTr="009226C4">
        <w:trPr>
          <w:trHeight w:val="392"/>
        </w:trPr>
        <w:tc>
          <w:tcPr>
            <w:tcW w:w="3675" w:type="dxa"/>
            <w:vAlign w:val="center"/>
          </w:tcPr>
          <w:p w14:paraId="54A4D7C6" w14:textId="77777777" w:rsidR="00C2416B" w:rsidRPr="00C2416B" w:rsidRDefault="00C2416B" w:rsidP="00C2416B">
            <w:pPr>
              <w:rPr>
                <w:b/>
                <w:sz w:val="24"/>
              </w:rPr>
            </w:pPr>
            <w:r w:rsidRPr="00C2416B">
              <w:rPr>
                <w:b/>
                <w:sz w:val="24"/>
              </w:rPr>
              <w:t>Всего</w:t>
            </w:r>
          </w:p>
        </w:tc>
        <w:tc>
          <w:tcPr>
            <w:tcW w:w="1225" w:type="dxa"/>
            <w:vAlign w:val="center"/>
          </w:tcPr>
          <w:p w14:paraId="52F6ADA8" w14:textId="77777777" w:rsidR="00C2416B" w:rsidRPr="00C2416B" w:rsidRDefault="00C2416B" w:rsidP="00C2416B">
            <w:pPr>
              <w:jc w:val="center"/>
              <w:rPr>
                <w:b/>
                <w:sz w:val="24"/>
              </w:rPr>
            </w:pPr>
            <w:r w:rsidRPr="00C2416B">
              <w:rPr>
                <w:b/>
                <w:sz w:val="24"/>
              </w:rPr>
              <w:t>144</w:t>
            </w:r>
          </w:p>
        </w:tc>
        <w:tc>
          <w:tcPr>
            <w:tcW w:w="1088" w:type="dxa"/>
            <w:vAlign w:val="center"/>
          </w:tcPr>
          <w:p w14:paraId="5C70E0FE" w14:textId="77777777" w:rsidR="00C2416B" w:rsidRPr="00C2416B" w:rsidRDefault="00C2416B" w:rsidP="00C2416B">
            <w:pPr>
              <w:jc w:val="center"/>
              <w:rPr>
                <w:b/>
                <w:sz w:val="24"/>
              </w:rPr>
            </w:pPr>
            <w:r w:rsidRPr="00C2416B">
              <w:rPr>
                <w:b/>
                <w:sz w:val="24"/>
              </w:rPr>
              <w:t>66</w:t>
            </w:r>
          </w:p>
        </w:tc>
        <w:tc>
          <w:tcPr>
            <w:tcW w:w="977" w:type="dxa"/>
            <w:vAlign w:val="center"/>
          </w:tcPr>
          <w:p w14:paraId="71745DBE" w14:textId="77777777" w:rsidR="00C2416B" w:rsidRPr="00C2416B" w:rsidRDefault="00C2416B" w:rsidP="00C2416B">
            <w:pPr>
              <w:jc w:val="center"/>
              <w:rPr>
                <w:b/>
                <w:sz w:val="24"/>
              </w:rPr>
            </w:pPr>
            <w:r w:rsidRPr="00C2416B">
              <w:rPr>
                <w:b/>
                <w:sz w:val="24"/>
              </w:rPr>
              <w:t>78</w:t>
            </w:r>
          </w:p>
        </w:tc>
        <w:tc>
          <w:tcPr>
            <w:tcW w:w="1559" w:type="dxa"/>
          </w:tcPr>
          <w:p w14:paraId="183D2A54" w14:textId="77777777" w:rsidR="00C2416B" w:rsidRPr="00C2416B" w:rsidRDefault="00C2416B" w:rsidP="00C2416B">
            <w:pPr>
              <w:jc w:val="center"/>
              <w:rPr>
                <w:b/>
                <w:sz w:val="24"/>
              </w:rPr>
            </w:pPr>
          </w:p>
        </w:tc>
        <w:tc>
          <w:tcPr>
            <w:tcW w:w="1835" w:type="dxa"/>
          </w:tcPr>
          <w:p w14:paraId="7D8D85FE" w14:textId="77777777" w:rsidR="00C2416B" w:rsidRPr="00C2416B" w:rsidRDefault="00C2416B" w:rsidP="00C2416B">
            <w:pPr>
              <w:jc w:val="center"/>
              <w:rPr>
                <w:b/>
                <w:sz w:val="24"/>
              </w:rPr>
            </w:pPr>
          </w:p>
        </w:tc>
      </w:tr>
    </w:tbl>
    <w:p w14:paraId="5CD2E633" w14:textId="77777777" w:rsidR="00C2416B" w:rsidRPr="00C2416B" w:rsidRDefault="00C2416B" w:rsidP="00C2416B">
      <w:pPr>
        <w:ind w:firstLine="709"/>
        <w:jc w:val="both"/>
        <w:rPr>
          <w:bCs/>
          <w:sz w:val="24"/>
        </w:rPr>
      </w:pPr>
      <w:r w:rsidRPr="00C2416B">
        <w:rPr>
          <w:bCs/>
          <w:sz w:val="24"/>
        </w:rPr>
        <w:lastRenderedPageBreak/>
        <w:t>При изучении раздела «Научно-экспериментальная работа, решение химических задач» 2 часа отводится на проведение «Промежуточной аттестации»</w:t>
      </w:r>
    </w:p>
    <w:p w14:paraId="66F50F7C" w14:textId="77777777" w:rsidR="00A45E8B" w:rsidRPr="00A45E8B" w:rsidRDefault="00A45E8B" w:rsidP="00A45E8B"/>
    <w:p w14:paraId="1DB7A087" w14:textId="4AEA24D8" w:rsidR="008A1782" w:rsidRPr="00647CF7" w:rsidRDefault="00647CF7" w:rsidP="00647CF7">
      <w:pPr>
        <w:ind w:firstLine="709"/>
        <w:jc w:val="center"/>
        <w:rPr>
          <w:b/>
          <w:bCs/>
          <w:sz w:val="28"/>
          <w:szCs w:val="28"/>
        </w:rPr>
      </w:pPr>
      <w:bookmarkStart w:id="5" w:name="_Hlk36112122"/>
      <w:r w:rsidRPr="00647CF7">
        <w:rPr>
          <w:b/>
          <w:bCs/>
          <w:sz w:val="28"/>
          <w:szCs w:val="28"/>
        </w:rPr>
        <w:t>Содержание программы</w:t>
      </w:r>
    </w:p>
    <w:p w14:paraId="36358933" w14:textId="77777777" w:rsidR="00C2416B" w:rsidRPr="00C2416B" w:rsidRDefault="00C2416B" w:rsidP="00C2416B">
      <w:pPr>
        <w:keepNext/>
        <w:jc w:val="center"/>
        <w:outlineLvl w:val="1"/>
        <w:rPr>
          <w:b/>
          <w:sz w:val="28"/>
          <w:szCs w:val="22"/>
        </w:rPr>
      </w:pPr>
      <w:bookmarkStart w:id="6" w:name="_Toc38054932"/>
      <w:bookmarkStart w:id="7" w:name="_Toc70539901"/>
      <w:bookmarkStart w:id="8" w:name="_Toc521665578"/>
      <w:bookmarkStart w:id="9" w:name="_Toc38054934"/>
      <w:bookmarkEnd w:id="5"/>
      <w:r w:rsidRPr="00C2416B">
        <w:rPr>
          <w:b/>
          <w:sz w:val="28"/>
          <w:szCs w:val="22"/>
        </w:rPr>
        <w:t>Второй год обучения</w:t>
      </w:r>
      <w:bookmarkEnd w:id="6"/>
      <w:bookmarkEnd w:id="7"/>
    </w:p>
    <w:p w14:paraId="3EDD2C4A" w14:textId="77777777" w:rsidR="00C2416B" w:rsidRPr="00C2416B" w:rsidRDefault="00C2416B" w:rsidP="00C2416B">
      <w:pPr>
        <w:shd w:val="clear" w:color="auto" w:fill="FFFFFF"/>
        <w:ind w:firstLine="709"/>
        <w:jc w:val="both"/>
        <w:rPr>
          <w:color w:val="000000"/>
          <w:sz w:val="24"/>
          <w:szCs w:val="24"/>
        </w:rPr>
      </w:pPr>
      <w:r w:rsidRPr="00C2416B">
        <w:rPr>
          <w:b/>
          <w:bCs/>
          <w:color w:val="000000"/>
          <w:sz w:val="24"/>
          <w:szCs w:val="24"/>
        </w:rPr>
        <w:t>1.Вводное занятие.</w:t>
      </w:r>
      <w:r w:rsidRPr="00C2416B">
        <w:rPr>
          <w:color w:val="000000"/>
          <w:sz w:val="24"/>
          <w:szCs w:val="24"/>
        </w:rPr>
        <w:t> </w:t>
      </w:r>
    </w:p>
    <w:p w14:paraId="45F8E6A7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Теория:</w:t>
      </w:r>
      <w:r w:rsidRPr="00C2416B">
        <w:rPr>
          <w:color w:val="000000"/>
          <w:sz w:val="24"/>
          <w:szCs w:val="24"/>
        </w:rPr>
        <w:t xml:space="preserve"> Знакомство с программой, структурой и задачами 2-го года обучения. Определение режима занятий. Проведение инструктажа по технике безопасности при работе с химическими веществами и в кабинете химии. Повторение изученных ранее методов, способов и приемов решения задач.</w:t>
      </w:r>
    </w:p>
    <w:p w14:paraId="78B5715A" w14:textId="77777777" w:rsidR="00C2416B" w:rsidRPr="00C2416B" w:rsidRDefault="00C2416B" w:rsidP="00C2416B">
      <w:pPr>
        <w:ind w:firstLine="709"/>
        <w:rPr>
          <w:color w:val="000000"/>
          <w:sz w:val="24"/>
          <w:szCs w:val="24"/>
        </w:rPr>
      </w:pPr>
      <w:r w:rsidRPr="00C2416B">
        <w:rPr>
          <w:b/>
          <w:bCs/>
          <w:color w:val="000000"/>
          <w:sz w:val="24"/>
          <w:szCs w:val="24"/>
        </w:rPr>
        <w:t>2. История химии. Этапы в изучении газов и растворов.</w:t>
      </w:r>
    </w:p>
    <w:p w14:paraId="63CA7DFB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Теория:</w:t>
      </w:r>
      <w:r w:rsidRPr="00C2416B">
        <w:rPr>
          <w:color w:val="000000"/>
          <w:sz w:val="24"/>
          <w:szCs w:val="24"/>
        </w:rPr>
        <w:t xml:space="preserve"> История трансформации представлений ученых о структуре газообразных веществ и теории растворов. Изучение состава воздуха. Открытия Д. Резерфорда, А Лавуазье, </w:t>
      </w:r>
      <w:proofErr w:type="spellStart"/>
      <w:r w:rsidRPr="00C2416B">
        <w:rPr>
          <w:color w:val="000000"/>
          <w:sz w:val="24"/>
          <w:szCs w:val="24"/>
        </w:rPr>
        <w:t>Г.Кавендиша</w:t>
      </w:r>
      <w:proofErr w:type="spellEnd"/>
      <w:r w:rsidRPr="00C2416B">
        <w:rPr>
          <w:color w:val="000000"/>
          <w:sz w:val="24"/>
          <w:szCs w:val="24"/>
        </w:rPr>
        <w:t xml:space="preserve">. Развитие теории горения. Теории растворов </w:t>
      </w:r>
      <w:proofErr w:type="spellStart"/>
      <w:r w:rsidRPr="00C2416B">
        <w:rPr>
          <w:color w:val="000000"/>
          <w:sz w:val="24"/>
          <w:szCs w:val="24"/>
        </w:rPr>
        <w:t>С.Аррениуса</w:t>
      </w:r>
      <w:proofErr w:type="spellEnd"/>
      <w:r w:rsidRPr="00C2416B">
        <w:rPr>
          <w:color w:val="000000"/>
          <w:sz w:val="24"/>
          <w:szCs w:val="24"/>
        </w:rPr>
        <w:t xml:space="preserve">, </w:t>
      </w:r>
      <w:proofErr w:type="spellStart"/>
      <w:r w:rsidRPr="00C2416B">
        <w:rPr>
          <w:color w:val="000000"/>
          <w:sz w:val="24"/>
          <w:szCs w:val="24"/>
        </w:rPr>
        <w:t>Д.И.Менделеева</w:t>
      </w:r>
      <w:proofErr w:type="spellEnd"/>
      <w:r w:rsidRPr="00C2416B">
        <w:rPr>
          <w:color w:val="000000"/>
          <w:sz w:val="24"/>
          <w:szCs w:val="24"/>
        </w:rPr>
        <w:t xml:space="preserve">. </w:t>
      </w:r>
    </w:p>
    <w:p w14:paraId="6A5002C9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Практика:</w:t>
      </w:r>
      <w:r w:rsidRPr="00C2416B">
        <w:rPr>
          <w:color w:val="000000"/>
          <w:sz w:val="24"/>
          <w:szCs w:val="24"/>
        </w:rPr>
        <w:t xml:space="preserve"> Создание презентации.</w:t>
      </w:r>
    </w:p>
    <w:p w14:paraId="1A87DBD9" w14:textId="77777777" w:rsidR="00C2416B" w:rsidRPr="00C2416B" w:rsidRDefault="00C2416B" w:rsidP="00C2416B">
      <w:pPr>
        <w:ind w:firstLine="709"/>
        <w:rPr>
          <w:color w:val="000000"/>
          <w:sz w:val="24"/>
          <w:szCs w:val="24"/>
        </w:rPr>
      </w:pPr>
      <w:r w:rsidRPr="00C2416B">
        <w:rPr>
          <w:b/>
          <w:bCs/>
          <w:color w:val="000000"/>
          <w:sz w:val="24"/>
          <w:szCs w:val="24"/>
        </w:rPr>
        <w:t>3. Галогены</w:t>
      </w:r>
      <w:r w:rsidRPr="00C2416B">
        <w:rPr>
          <w:color w:val="000000"/>
          <w:sz w:val="24"/>
          <w:szCs w:val="24"/>
        </w:rPr>
        <w:t xml:space="preserve">. </w:t>
      </w:r>
    </w:p>
    <w:p w14:paraId="6909CCDA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Теория:</w:t>
      </w:r>
      <w:r w:rsidRPr="00C2416B">
        <w:rPr>
          <w:color w:val="000000"/>
          <w:sz w:val="24"/>
          <w:szCs w:val="24"/>
        </w:rPr>
        <w:t xml:space="preserve"> Положение в Периодической системе Менделеева. Нахождение в природе. Физические и химические свойства. </w:t>
      </w:r>
      <w:proofErr w:type="spellStart"/>
      <w:r w:rsidRPr="00C2416B">
        <w:rPr>
          <w:color w:val="000000"/>
          <w:sz w:val="24"/>
          <w:szCs w:val="24"/>
        </w:rPr>
        <w:t>Галогеноводороды</w:t>
      </w:r>
      <w:proofErr w:type="spellEnd"/>
      <w:r w:rsidRPr="00C2416B">
        <w:rPr>
          <w:color w:val="000000"/>
          <w:sz w:val="24"/>
          <w:szCs w:val="24"/>
        </w:rPr>
        <w:t>. Кислородные соединения хлора.</w:t>
      </w:r>
    </w:p>
    <w:p w14:paraId="3804A9CD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bookmarkStart w:id="10" w:name="_Hlk38048498"/>
      <w:r w:rsidRPr="00C2416B">
        <w:rPr>
          <w:color w:val="000000"/>
          <w:sz w:val="24"/>
          <w:szCs w:val="24"/>
          <w:u w:val="single"/>
        </w:rPr>
        <w:t>Практика:</w:t>
      </w:r>
      <w:bookmarkEnd w:id="10"/>
      <w:r w:rsidRPr="00C2416B">
        <w:rPr>
          <w:color w:val="000000"/>
          <w:sz w:val="24"/>
          <w:szCs w:val="24"/>
        </w:rPr>
        <w:t xml:space="preserve"> Галогены и их соединения. </w:t>
      </w:r>
    </w:p>
    <w:p w14:paraId="25F2F8D0" w14:textId="77777777" w:rsidR="00C2416B" w:rsidRPr="00C2416B" w:rsidRDefault="00C2416B" w:rsidP="00C2416B">
      <w:pPr>
        <w:ind w:firstLine="709"/>
        <w:rPr>
          <w:b/>
          <w:bCs/>
          <w:color w:val="000000"/>
          <w:sz w:val="24"/>
          <w:szCs w:val="24"/>
        </w:rPr>
      </w:pPr>
      <w:r w:rsidRPr="00C2416B">
        <w:rPr>
          <w:b/>
          <w:bCs/>
          <w:color w:val="000000"/>
          <w:sz w:val="24"/>
          <w:szCs w:val="24"/>
        </w:rPr>
        <w:t xml:space="preserve">4. Кислород, сера. </w:t>
      </w:r>
    </w:p>
    <w:p w14:paraId="75400725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Теория:</w:t>
      </w:r>
      <w:r w:rsidRPr="00C2416B">
        <w:rPr>
          <w:color w:val="000000"/>
          <w:sz w:val="24"/>
          <w:szCs w:val="24"/>
        </w:rPr>
        <w:t xml:space="preserve"> Положение в Периодической системе Менделеева, строение атомов. Физические и химические свойства. Аллотропия. Озон: строение молекулы; физические и химические свойства. Соединения серы с водородом. Оксиды серы. Серные кислоты Сульфаты. </w:t>
      </w:r>
    </w:p>
    <w:p w14:paraId="345F1080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Практика:</w:t>
      </w:r>
      <w:r w:rsidRPr="00C2416B">
        <w:rPr>
          <w:color w:val="000000"/>
          <w:sz w:val="24"/>
          <w:szCs w:val="24"/>
        </w:rPr>
        <w:t xml:space="preserve"> Кислород, сера и их соединения. </w:t>
      </w:r>
    </w:p>
    <w:p w14:paraId="3E08D44B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b/>
          <w:bCs/>
          <w:color w:val="000000"/>
          <w:sz w:val="24"/>
          <w:szCs w:val="24"/>
        </w:rPr>
        <w:t>5. Азот, фосфор</w:t>
      </w:r>
      <w:r w:rsidRPr="00C2416B">
        <w:rPr>
          <w:color w:val="000000"/>
          <w:sz w:val="24"/>
          <w:szCs w:val="24"/>
        </w:rPr>
        <w:t xml:space="preserve">. </w:t>
      </w:r>
    </w:p>
    <w:p w14:paraId="73C51A42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Теория:</w:t>
      </w:r>
      <w:r w:rsidRPr="00C2416B">
        <w:rPr>
          <w:color w:val="000000"/>
          <w:sz w:val="24"/>
          <w:szCs w:val="24"/>
        </w:rPr>
        <w:t xml:space="preserve"> Положение в Периодической системе Менделеева, строение атома. Нахождение в природе. Физические и химические свойства. Аллотропия фосфора. Аммиак, свойства; соли аммония. Оксиды азота и фосфора, азотная и фосфорная кислоты. Нитраты и фосфаты. </w:t>
      </w:r>
    </w:p>
    <w:p w14:paraId="6B8D4E16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Практика:</w:t>
      </w:r>
      <w:r w:rsidRPr="00C2416B">
        <w:rPr>
          <w:color w:val="000000"/>
          <w:sz w:val="24"/>
          <w:szCs w:val="24"/>
        </w:rPr>
        <w:t xml:space="preserve"> Азот, фосфор и их соединения.</w:t>
      </w:r>
    </w:p>
    <w:p w14:paraId="26F9826D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b/>
          <w:bCs/>
          <w:color w:val="000000"/>
          <w:sz w:val="24"/>
          <w:szCs w:val="24"/>
        </w:rPr>
        <w:t>6. Углерод кремний</w:t>
      </w:r>
      <w:r w:rsidRPr="00C2416B">
        <w:rPr>
          <w:color w:val="000000"/>
          <w:sz w:val="24"/>
          <w:szCs w:val="24"/>
        </w:rPr>
        <w:t xml:space="preserve">. </w:t>
      </w:r>
    </w:p>
    <w:p w14:paraId="4D0D60BF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Теория:</w:t>
      </w:r>
      <w:r w:rsidRPr="00C2416B">
        <w:rPr>
          <w:color w:val="000000"/>
          <w:sz w:val="24"/>
          <w:szCs w:val="24"/>
        </w:rPr>
        <w:t xml:space="preserve"> Положение в Периодической системе Менделеева, строение атома. Нахождение в природе. Физические и химические свойства. Аллотропия углерода. Оксид углерода и кремния. Угольная кислота и ее соли. Кремниевая кислота. Силикаты. </w:t>
      </w:r>
    </w:p>
    <w:p w14:paraId="15454E5D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Практика:</w:t>
      </w:r>
      <w:r w:rsidRPr="00C2416B">
        <w:rPr>
          <w:color w:val="000000"/>
          <w:sz w:val="24"/>
          <w:szCs w:val="24"/>
        </w:rPr>
        <w:t xml:space="preserve"> Углерод, кремний и их соединения. </w:t>
      </w:r>
    </w:p>
    <w:p w14:paraId="1EDC0A7F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b/>
          <w:bCs/>
          <w:color w:val="000000"/>
          <w:sz w:val="24"/>
          <w:szCs w:val="24"/>
        </w:rPr>
        <w:t>7. Металлы и их соединения</w:t>
      </w:r>
      <w:r w:rsidRPr="00C2416B">
        <w:rPr>
          <w:color w:val="000000"/>
          <w:sz w:val="24"/>
          <w:szCs w:val="24"/>
        </w:rPr>
        <w:t xml:space="preserve">. </w:t>
      </w:r>
    </w:p>
    <w:p w14:paraId="7A8B7343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Теория:</w:t>
      </w:r>
      <w:r w:rsidRPr="00C2416B">
        <w:rPr>
          <w:color w:val="000000"/>
          <w:sz w:val="24"/>
          <w:szCs w:val="24"/>
        </w:rPr>
        <w:t xml:space="preserve"> Расположение металлов в Периодической системе </w:t>
      </w:r>
      <w:proofErr w:type="spellStart"/>
      <w:r w:rsidRPr="00C2416B">
        <w:rPr>
          <w:color w:val="000000"/>
          <w:sz w:val="24"/>
          <w:szCs w:val="24"/>
        </w:rPr>
        <w:t>Д.И.Менделеева</w:t>
      </w:r>
      <w:proofErr w:type="spellEnd"/>
      <w:r w:rsidRPr="00C2416B">
        <w:rPr>
          <w:color w:val="000000"/>
          <w:sz w:val="24"/>
          <w:szCs w:val="24"/>
        </w:rPr>
        <w:t xml:space="preserve">. Особенности строения атомов металлов. Металлическая связь. Физические и химические свойства металлов. Коррозия. Причины и последствия коррозии. </w:t>
      </w:r>
    </w:p>
    <w:p w14:paraId="52D1DC55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Практика:</w:t>
      </w:r>
      <w:r w:rsidRPr="00C2416B">
        <w:rPr>
          <w:color w:val="000000"/>
          <w:sz w:val="24"/>
          <w:szCs w:val="24"/>
        </w:rPr>
        <w:t xml:space="preserve"> Занимательные опыты с использованием металлов «Самодельный фейерверк», «Огненный дождь», «Вулкан на столе» и др. Опыты с оловом и алюминием. Медь, серебро, золото, цинк, свойства, строения атома. Сравнение химической активности металлов. Подготовка докладов о роли металлов в нашей жизни. </w:t>
      </w:r>
    </w:p>
    <w:p w14:paraId="57FE809E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b/>
          <w:bCs/>
          <w:color w:val="000000"/>
          <w:sz w:val="24"/>
          <w:szCs w:val="24"/>
        </w:rPr>
        <w:t>8. Типовые расчетные задачи</w:t>
      </w:r>
      <w:r w:rsidRPr="00C2416B">
        <w:rPr>
          <w:color w:val="000000"/>
          <w:sz w:val="24"/>
          <w:szCs w:val="24"/>
        </w:rPr>
        <w:t xml:space="preserve">. </w:t>
      </w:r>
    </w:p>
    <w:p w14:paraId="59992223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Теория:</w:t>
      </w:r>
      <w:r w:rsidRPr="00C2416B">
        <w:rPr>
          <w:color w:val="000000"/>
          <w:sz w:val="24"/>
          <w:szCs w:val="24"/>
        </w:rPr>
        <w:t xml:space="preserve"> Способы выражения концентраций растворов. Строение атома и свойства валентных </w:t>
      </w:r>
      <w:proofErr w:type="spellStart"/>
      <w:r w:rsidRPr="00C2416B">
        <w:rPr>
          <w:color w:val="000000"/>
          <w:sz w:val="24"/>
          <w:szCs w:val="24"/>
        </w:rPr>
        <w:t>орбиталей</w:t>
      </w:r>
      <w:proofErr w:type="spellEnd"/>
      <w:r w:rsidRPr="00C2416B">
        <w:rPr>
          <w:color w:val="000000"/>
          <w:sz w:val="24"/>
          <w:szCs w:val="24"/>
        </w:rPr>
        <w:t xml:space="preserve">. Вычисления по химической формуле. </w:t>
      </w:r>
    </w:p>
    <w:p w14:paraId="62BF7267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Практика:</w:t>
      </w:r>
      <w:r w:rsidRPr="00C2416B">
        <w:rPr>
          <w:color w:val="000000"/>
          <w:sz w:val="24"/>
          <w:szCs w:val="24"/>
        </w:rPr>
        <w:t xml:space="preserve"> Вычисление массовой или объемной доли компонентов. Вычисление массовой доли, молярной концентрации. Составление формул бинарных соединений по степени окисления элементов и определения элементов по формуле соединений. Расчет массовой доли химического элемента в веществе по его формуле. Определение молекулярной массы газообразного углеводорода по его плотности и массовой доле элементов или по продуктам сгорания. Нахождение простейших и истинных формул химических соединений по данным анализа. Расчет объемных отношений газов по уравнениям химических реакций.</w:t>
      </w:r>
    </w:p>
    <w:p w14:paraId="6594C384" w14:textId="77777777" w:rsidR="00C2416B" w:rsidRPr="00C2416B" w:rsidRDefault="00C2416B" w:rsidP="00C2416B">
      <w:pPr>
        <w:ind w:firstLine="709"/>
        <w:jc w:val="both"/>
        <w:rPr>
          <w:b/>
          <w:bCs/>
          <w:color w:val="000000"/>
          <w:sz w:val="24"/>
          <w:szCs w:val="24"/>
        </w:rPr>
      </w:pPr>
      <w:r w:rsidRPr="00C2416B">
        <w:rPr>
          <w:b/>
          <w:bCs/>
          <w:color w:val="000000"/>
          <w:sz w:val="24"/>
          <w:szCs w:val="24"/>
        </w:rPr>
        <w:lastRenderedPageBreak/>
        <w:t>9. Строение органических соединений. Органические вещества. Углеводороды.</w:t>
      </w:r>
    </w:p>
    <w:p w14:paraId="171D8096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Теория:</w:t>
      </w:r>
      <w:r w:rsidRPr="00C2416B">
        <w:rPr>
          <w:color w:val="000000"/>
          <w:sz w:val="24"/>
          <w:szCs w:val="24"/>
        </w:rPr>
        <w:t xml:space="preserve"> Понятие об органических веществах. Роль русских ученых в развитии органической химии. Пространственное строение органических соединений. Основные положения теории строения органических соединений А.М. Бутлерова. Гомологи и изомеры. Классификация углеводородов. Закономерности в изменении физических и химических свойств углеводородов. Предельные, непредельные и ароматические углеводороды.</w:t>
      </w:r>
    </w:p>
    <w:p w14:paraId="61DAC7F7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Практика:</w:t>
      </w:r>
      <w:r w:rsidRPr="00C2416B">
        <w:rPr>
          <w:color w:val="000000"/>
          <w:sz w:val="24"/>
          <w:szCs w:val="24"/>
        </w:rPr>
        <w:t xml:space="preserve"> Номенклатура углеводородов. Решение задач.</w:t>
      </w:r>
    </w:p>
    <w:p w14:paraId="213647E4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b/>
          <w:bCs/>
          <w:color w:val="000000"/>
          <w:sz w:val="24"/>
          <w:szCs w:val="24"/>
        </w:rPr>
        <w:t>10. Природные источники углеводородов</w:t>
      </w:r>
      <w:r w:rsidRPr="00C2416B">
        <w:rPr>
          <w:color w:val="000000"/>
          <w:sz w:val="24"/>
          <w:szCs w:val="24"/>
        </w:rPr>
        <w:t xml:space="preserve">. </w:t>
      </w:r>
    </w:p>
    <w:p w14:paraId="3A70C4A7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Теория:</w:t>
      </w:r>
      <w:r w:rsidRPr="00C2416B">
        <w:rPr>
          <w:color w:val="000000"/>
          <w:sz w:val="24"/>
          <w:szCs w:val="24"/>
        </w:rPr>
        <w:t xml:space="preserve"> Нефть - источник углеводородов, знакомство с её свойствами и способами переработки. Крекинг нефтепродуктов. Экологические последствия загрязнения экосистем нефтепродуктами, </w:t>
      </w:r>
      <w:proofErr w:type="spellStart"/>
      <w:r w:rsidRPr="00C2416B">
        <w:rPr>
          <w:color w:val="000000"/>
          <w:sz w:val="24"/>
          <w:szCs w:val="24"/>
        </w:rPr>
        <w:t>фенолсодержащими</w:t>
      </w:r>
      <w:proofErr w:type="spellEnd"/>
      <w:r w:rsidRPr="00C2416B">
        <w:rPr>
          <w:color w:val="000000"/>
          <w:sz w:val="24"/>
          <w:szCs w:val="24"/>
        </w:rPr>
        <w:t xml:space="preserve"> и другими органическими веществами. </w:t>
      </w:r>
    </w:p>
    <w:p w14:paraId="133517CF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Практика:</w:t>
      </w:r>
      <w:r w:rsidRPr="00C2416B">
        <w:rPr>
          <w:color w:val="000000"/>
          <w:sz w:val="24"/>
          <w:szCs w:val="24"/>
        </w:rPr>
        <w:t xml:space="preserve"> Моделирование экосистемы водной культуры простейших и последствий загрязнения. </w:t>
      </w:r>
    </w:p>
    <w:p w14:paraId="76DF0B34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b/>
          <w:bCs/>
          <w:color w:val="000000"/>
          <w:sz w:val="24"/>
          <w:szCs w:val="24"/>
        </w:rPr>
        <w:t>11. Спирты и фенолы. Эфиры. Жиры. Моющие средства.</w:t>
      </w:r>
    </w:p>
    <w:p w14:paraId="65BDD422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Теория:</w:t>
      </w:r>
      <w:r w:rsidRPr="00C2416B">
        <w:rPr>
          <w:color w:val="000000"/>
          <w:sz w:val="24"/>
          <w:szCs w:val="24"/>
        </w:rPr>
        <w:t xml:space="preserve"> Получение, физические и химические свойства спиртов. Гликоли. Глицерин. Особенности и их химические свойства. Токсичность спиртов. Действие спиртов на живые организмы. Получение, физические и химические свойства, применение фенолов. </w:t>
      </w:r>
    </w:p>
    <w:p w14:paraId="3E7FFB23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Практика:</w:t>
      </w:r>
      <w:r w:rsidRPr="00C2416B">
        <w:rPr>
          <w:color w:val="000000"/>
          <w:sz w:val="24"/>
          <w:szCs w:val="24"/>
        </w:rPr>
        <w:t xml:space="preserve"> Сухая перегонка древесины, изучение свойств глицерина. Сложные эфиры в растениях. Синтез сложных эфиров с различными запахами. </w:t>
      </w:r>
    </w:p>
    <w:p w14:paraId="4ED23EF0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b/>
          <w:bCs/>
          <w:color w:val="000000"/>
          <w:sz w:val="24"/>
          <w:szCs w:val="24"/>
        </w:rPr>
        <w:t>12. Карбоновые кислоты</w:t>
      </w:r>
      <w:r w:rsidRPr="00C2416B">
        <w:rPr>
          <w:color w:val="000000"/>
          <w:sz w:val="24"/>
          <w:szCs w:val="24"/>
        </w:rPr>
        <w:t xml:space="preserve">. </w:t>
      </w:r>
    </w:p>
    <w:p w14:paraId="72C55321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Теория:</w:t>
      </w:r>
      <w:r w:rsidRPr="00C2416B">
        <w:rPr>
          <w:color w:val="000000"/>
          <w:sz w:val="24"/>
          <w:szCs w:val="24"/>
        </w:rPr>
        <w:t xml:space="preserve"> Строение карбоксильной группы. Получение, физические и химические свойства карбоновых кислот (образование солей, сложных эфиров, нитрилов, амидов). Производные карбоновых кислот. Промышленные методы синтеза карбоновой кислоты.</w:t>
      </w:r>
    </w:p>
    <w:p w14:paraId="1712FFF1" w14:textId="77777777" w:rsidR="00C2416B" w:rsidRPr="00C2416B" w:rsidRDefault="00C2416B" w:rsidP="00C2416B">
      <w:pPr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Практика:</w:t>
      </w:r>
      <w:r w:rsidRPr="00C2416B">
        <w:rPr>
          <w:color w:val="000000"/>
          <w:sz w:val="24"/>
          <w:szCs w:val="24"/>
        </w:rPr>
        <w:t xml:space="preserve"> Решение химических задач.</w:t>
      </w:r>
    </w:p>
    <w:p w14:paraId="4EF18A34" w14:textId="77777777" w:rsidR="00C2416B" w:rsidRPr="00C2416B" w:rsidRDefault="00C2416B" w:rsidP="00C2416B">
      <w:pPr>
        <w:shd w:val="clear" w:color="auto" w:fill="FFFFFF"/>
        <w:ind w:firstLine="709"/>
        <w:jc w:val="both"/>
        <w:rPr>
          <w:color w:val="000000"/>
          <w:sz w:val="24"/>
          <w:szCs w:val="24"/>
        </w:rPr>
      </w:pPr>
      <w:r w:rsidRPr="00C2416B">
        <w:rPr>
          <w:b/>
          <w:bCs/>
          <w:color w:val="000000"/>
          <w:sz w:val="24"/>
          <w:szCs w:val="24"/>
        </w:rPr>
        <w:t>13. Научно-экспериментальная работа, решение химических задач.</w:t>
      </w:r>
    </w:p>
    <w:p w14:paraId="234FDBF0" w14:textId="77777777" w:rsidR="00C2416B" w:rsidRPr="00C2416B" w:rsidRDefault="00C2416B" w:rsidP="00C2416B">
      <w:pPr>
        <w:shd w:val="clear" w:color="auto" w:fill="FFFFFF"/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Теория:</w:t>
      </w:r>
      <w:r w:rsidRPr="00C2416B">
        <w:rPr>
          <w:color w:val="000000"/>
          <w:sz w:val="24"/>
          <w:szCs w:val="24"/>
        </w:rPr>
        <w:t xml:space="preserve"> Подбор тем и литературы для написания творческих работ. Проведение исследований в работе, подведение итогов исследовательских работ. </w:t>
      </w:r>
    </w:p>
    <w:p w14:paraId="49B54102" w14:textId="77777777" w:rsidR="00C2416B" w:rsidRPr="00C2416B" w:rsidRDefault="00C2416B" w:rsidP="00C2416B">
      <w:pPr>
        <w:shd w:val="clear" w:color="auto" w:fill="FFFFFF"/>
        <w:ind w:firstLine="709"/>
        <w:jc w:val="both"/>
        <w:rPr>
          <w:color w:val="000000"/>
          <w:sz w:val="24"/>
          <w:szCs w:val="24"/>
        </w:rPr>
      </w:pPr>
      <w:r w:rsidRPr="00C2416B">
        <w:rPr>
          <w:color w:val="000000"/>
          <w:sz w:val="24"/>
          <w:szCs w:val="24"/>
          <w:u w:val="single"/>
        </w:rPr>
        <w:t>Практика:</w:t>
      </w:r>
      <w:r w:rsidRPr="00C2416B">
        <w:rPr>
          <w:color w:val="000000"/>
          <w:sz w:val="24"/>
          <w:szCs w:val="24"/>
        </w:rPr>
        <w:t xml:space="preserve"> Участие в конкурсах, конференциях различного уровню по профилю программы. Решение химических задач, нестандартных заданий. Подготовка команды для участия в химическом турнире. Создание презентаций. Промежуточная аттестация.</w:t>
      </w:r>
    </w:p>
    <w:p w14:paraId="5B54DED7" w14:textId="67836B12" w:rsidR="005E5319" w:rsidRPr="005B7139" w:rsidRDefault="005E5319" w:rsidP="005E5319">
      <w:pPr>
        <w:pStyle w:val="af1"/>
        <w:rPr>
          <w:rFonts w:ascii="Times New Roman" w:hAnsi="Times New Roman"/>
          <w:b/>
          <w:sz w:val="28"/>
          <w:szCs w:val="28"/>
        </w:rPr>
      </w:pPr>
      <w:r w:rsidRPr="005B7139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  <w:bookmarkEnd w:id="8"/>
      <w:bookmarkEnd w:id="9"/>
    </w:p>
    <w:p w14:paraId="61F5C55B" w14:textId="77777777" w:rsidR="005E5319" w:rsidRPr="00EB26F9" w:rsidRDefault="005E5319" w:rsidP="005E5319">
      <w:pPr>
        <w:jc w:val="both"/>
        <w:rPr>
          <w:sz w:val="24"/>
          <w:szCs w:val="24"/>
        </w:rPr>
      </w:pPr>
    </w:p>
    <w:p w14:paraId="7A4809C7" w14:textId="77777777" w:rsidR="00C2416B" w:rsidRPr="00C2416B" w:rsidRDefault="00C2416B" w:rsidP="00C2416B">
      <w:pPr>
        <w:keepNext/>
        <w:jc w:val="both"/>
        <w:outlineLvl w:val="1"/>
        <w:rPr>
          <w:b/>
          <w:sz w:val="24"/>
          <w:u w:val="single"/>
        </w:rPr>
      </w:pPr>
      <w:bookmarkStart w:id="11" w:name="_Toc70539905"/>
      <w:bookmarkStart w:id="12" w:name="_Toc38054936"/>
      <w:r w:rsidRPr="00C2416B">
        <w:rPr>
          <w:b/>
          <w:sz w:val="24"/>
          <w:u w:val="single"/>
        </w:rPr>
        <w:t>Второй год обучения</w:t>
      </w:r>
      <w:bookmarkEnd w:id="11"/>
      <w:bookmarkEnd w:id="12"/>
    </w:p>
    <w:p w14:paraId="38AC0B5C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</w:p>
    <w:p w14:paraId="3B3C89D6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 xml:space="preserve">К концу 2 года обучения, обучающиеся </w:t>
      </w:r>
      <w:r w:rsidRPr="00C2416B">
        <w:rPr>
          <w:b/>
          <w:bCs/>
          <w:sz w:val="24"/>
          <w:szCs w:val="24"/>
        </w:rPr>
        <w:t>будут знать</w:t>
      </w:r>
      <w:r w:rsidRPr="00C2416B">
        <w:rPr>
          <w:sz w:val="24"/>
          <w:szCs w:val="24"/>
        </w:rPr>
        <w:t xml:space="preserve">: </w:t>
      </w:r>
    </w:p>
    <w:p w14:paraId="1C80A02D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 xml:space="preserve">- способы выражения концентрации растворов; </w:t>
      </w:r>
    </w:p>
    <w:p w14:paraId="0D8D9220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 xml:space="preserve">- химические реакции в растворах электролитов; </w:t>
      </w:r>
    </w:p>
    <w:p w14:paraId="0B2B9CCF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 xml:space="preserve">- строение и химические свойства металлов, неметаллов, галогенов, элементов подгруппы кислорода, азота, углерода, а также их соединений; </w:t>
      </w:r>
    </w:p>
    <w:p w14:paraId="232B7A1B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 xml:space="preserve">- правила техники безопасности при работе в химической лаборатории; </w:t>
      </w:r>
    </w:p>
    <w:p w14:paraId="55F82D88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 xml:space="preserve">- способы вычисления по уравнениям химической реакции; </w:t>
      </w:r>
    </w:p>
    <w:p w14:paraId="2CF79E70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>- формулу вычисления молярной концентрации и молярной концентрации растворенного вещества; - методику проведения исследований и занимательных опытов; - качественные реакции на ионы;</w:t>
      </w:r>
    </w:p>
    <w:p w14:paraId="3285F4F9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 xml:space="preserve"> - о химических превращениях, проходящих вокруг нас.</w:t>
      </w:r>
    </w:p>
    <w:p w14:paraId="5813B678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 xml:space="preserve">- теорию строения органических соединений </w:t>
      </w:r>
      <w:proofErr w:type="spellStart"/>
      <w:r w:rsidRPr="00C2416B">
        <w:rPr>
          <w:sz w:val="24"/>
          <w:szCs w:val="24"/>
        </w:rPr>
        <w:t>А.М.Бутлерова</w:t>
      </w:r>
      <w:proofErr w:type="spellEnd"/>
      <w:r w:rsidRPr="00C2416B">
        <w:rPr>
          <w:sz w:val="24"/>
          <w:szCs w:val="24"/>
        </w:rPr>
        <w:t xml:space="preserve"> с доказательствами положений на примерах органических веществ; </w:t>
      </w:r>
    </w:p>
    <w:p w14:paraId="074BF469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 xml:space="preserve">- изомерию и гомологию органических соединений; </w:t>
      </w:r>
    </w:p>
    <w:p w14:paraId="07EC1952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>- расчётные формулы и алгоритмы типовых задач.</w:t>
      </w:r>
    </w:p>
    <w:p w14:paraId="0794029C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</w:p>
    <w:p w14:paraId="5434C767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 xml:space="preserve">Обучающиеся </w:t>
      </w:r>
      <w:r w:rsidRPr="00C2416B">
        <w:rPr>
          <w:b/>
          <w:bCs/>
          <w:sz w:val="24"/>
          <w:szCs w:val="24"/>
        </w:rPr>
        <w:t>будут уметь</w:t>
      </w:r>
      <w:r w:rsidRPr="00C2416B">
        <w:rPr>
          <w:sz w:val="24"/>
          <w:szCs w:val="24"/>
        </w:rPr>
        <w:t xml:space="preserve">: </w:t>
      </w:r>
    </w:p>
    <w:p w14:paraId="07D2A51F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 xml:space="preserve">- работать с химическими реактивами и химическим оборудованием, проводить эксперимент; </w:t>
      </w:r>
    </w:p>
    <w:p w14:paraId="37153C8D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 xml:space="preserve">- готовить растворы различной концентрации; </w:t>
      </w:r>
    </w:p>
    <w:p w14:paraId="44C0C018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lastRenderedPageBreak/>
        <w:t xml:space="preserve">- составлять схемы размещения электронов по </w:t>
      </w:r>
      <w:proofErr w:type="spellStart"/>
      <w:r w:rsidRPr="00C2416B">
        <w:rPr>
          <w:sz w:val="24"/>
          <w:szCs w:val="24"/>
        </w:rPr>
        <w:t>орбиталям</w:t>
      </w:r>
      <w:proofErr w:type="spellEnd"/>
      <w:r w:rsidRPr="00C2416B">
        <w:rPr>
          <w:sz w:val="24"/>
          <w:szCs w:val="24"/>
        </w:rPr>
        <w:t xml:space="preserve"> для любого элемента; </w:t>
      </w:r>
    </w:p>
    <w:p w14:paraId="31962E83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 xml:space="preserve">- уметь характеризовать химический элемент (его строение и свойства) по положению в периодической системе Менделеева; </w:t>
      </w:r>
    </w:p>
    <w:p w14:paraId="6983309A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 xml:space="preserve">- вычислять степень окисления элемента, составлять </w:t>
      </w:r>
      <w:proofErr w:type="spellStart"/>
      <w:r w:rsidRPr="00C2416B">
        <w:rPr>
          <w:sz w:val="24"/>
          <w:szCs w:val="24"/>
        </w:rPr>
        <w:t>окислительно</w:t>
      </w:r>
      <w:proofErr w:type="spellEnd"/>
      <w:r w:rsidRPr="00C2416B">
        <w:rPr>
          <w:sz w:val="24"/>
          <w:szCs w:val="24"/>
        </w:rPr>
        <w:t xml:space="preserve">-восстановительные реакции методом электронного баланса; </w:t>
      </w:r>
    </w:p>
    <w:p w14:paraId="68EC7C0E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>- составлять уравнения гидролиза солей;</w:t>
      </w:r>
    </w:p>
    <w:p w14:paraId="53600571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 xml:space="preserve">- определять тип расчётных задач; </w:t>
      </w:r>
    </w:p>
    <w:p w14:paraId="25BDB085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 xml:space="preserve">- выявлять химическую сущность задачи; </w:t>
      </w:r>
    </w:p>
    <w:p w14:paraId="7929AA71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  <w:r w:rsidRPr="00C2416B">
        <w:rPr>
          <w:sz w:val="24"/>
          <w:szCs w:val="24"/>
        </w:rPr>
        <w:t>- составлять уравнения всех химических процессов, заданных в условиях задачи.</w:t>
      </w:r>
    </w:p>
    <w:p w14:paraId="4E7C9FDF" w14:textId="77777777" w:rsidR="00C2416B" w:rsidRPr="00C2416B" w:rsidRDefault="00C2416B" w:rsidP="00C2416B">
      <w:pPr>
        <w:tabs>
          <w:tab w:val="left" w:pos="284"/>
        </w:tabs>
        <w:jc w:val="both"/>
        <w:rPr>
          <w:sz w:val="24"/>
          <w:szCs w:val="24"/>
        </w:rPr>
      </w:pPr>
    </w:p>
    <w:p w14:paraId="7C13454A" w14:textId="77777777" w:rsidR="00A0170F" w:rsidRDefault="00A0170F" w:rsidP="00C2416B">
      <w:pPr>
        <w:pStyle w:val="2"/>
        <w:rPr>
          <w:szCs w:val="24"/>
        </w:rPr>
      </w:pPr>
    </w:p>
    <w:sectPr w:rsidR="00A0170F" w:rsidSect="00581FCA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134" w:right="720" w:bottom="1134" w:left="85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669AD1" w14:textId="77777777" w:rsidR="006B2988" w:rsidRDefault="006B2988">
      <w:r>
        <w:separator/>
      </w:r>
    </w:p>
  </w:endnote>
  <w:endnote w:type="continuationSeparator" w:id="0">
    <w:p w14:paraId="76012392" w14:textId="77777777" w:rsidR="006B2988" w:rsidRDefault="006B29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DC0E48" w14:textId="77777777" w:rsidR="00D642AC" w:rsidRDefault="00D642AC" w:rsidP="002850B8">
    <w:pPr>
      <w:pStyle w:val="ac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14:paraId="1D1CA5D8" w14:textId="77777777" w:rsidR="00D642AC" w:rsidRDefault="00D642AC" w:rsidP="002850B8">
    <w:pPr>
      <w:pStyle w:val="ac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F79480" w14:textId="36161BFB" w:rsidR="00D642AC" w:rsidRDefault="00D642AC" w:rsidP="002850B8">
    <w:pPr>
      <w:pStyle w:val="ac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 w:rsidR="00780E43">
      <w:rPr>
        <w:rStyle w:val="a3"/>
        <w:noProof/>
      </w:rPr>
      <w:t>2</w:t>
    </w:r>
    <w:r>
      <w:rPr>
        <w:rStyle w:val="a3"/>
      </w:rPr>
      <w:fldChar w:fldCharType="end"/>
    </w:r>
  </w:p>
  <w:p w14:paraId="2308CF0A" w14:textId="77777777" w:rsidR="00D642AC" w:rsidRDefault="00D642AC" w:rsidP="002850B8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92CDB7" w14:textId="77777777" w:rsidR="006B2988" w:rsidRDefault="006B2988">
      <w:r>
        <w:separator/>
      </w:r>
    </w:p>
  </w:footnote>
  <w:footnote w:type="continuationSeparator" w:id="0">
    <w:p w14:paraId="1C78F7DC" w14:textId="77777777" w:rsidR="006B2988" w:rsidRDefault="006B29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3F5861" w14:textId="77777777" w:rsidR="00D642AC" w:rsidRDefault="00D642AC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14:paraId="4F2E4533" w14:textId="77777777" w:rsidR="00D642AC" w:rsidRDefault="00D642AC">
    <w:pPr>
      <w:pStyle w:val="a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130B81" w14:textId="77777777" w:rsidR="00D642AC" w:rsidRDefault="00D642AC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641C1"/>
    <w:multiLevelType w:val="hybridMultilevel"/>
    <w:tmpl w:val="B50AB890"/>
    <w:lvl w:ilvl="0" w:tplc="04190001">
      <w:start w:val="1"/>
      <w:numFmt w:val="bullet"/>
      <w:lvlText w:val=""/>
      <w:lvlJc w:val="left"/>
      <w:pPr>
        <w:tabs>
          <w:tab w:val="num" w:pos="708"/>
        </w:tabs>
        <w:ind w:left="7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6A08F9"/>
    <w:multiLevelType w:val="multilevel"/>
    <w:tmpl w:val="B4DE3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7A1B1C"/>
    <w:multiLevelType w:val="hybridMultilevel"/>
    <w:tmpl w:val="A3EC339C"/>
    <w:lvl w:ilvl="0" w:tplc="768E8BBE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989584F"/>
    <w:multiLevelType w:val="singleLevel"/>
    <w:tmpl w:val="4CD86B18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4">
    <w:nsid w:val="22FD72A9"/>
    <w:multiLevelType w:val="multilevel"/>
    <w:tmpl w:val="FAE6F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46582E"/>
    <w:multiLevelType w:val="multilevel"/>
    <w:tmpl w:val="405A3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10742E"/>
    <w:multiLevelType w:val="hybridMultilevel"/>
    <w:tmpl w:val="C3D415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C85E4A"/>
    <w:multiLevelType w:val="hybridMultilevel"/>
    <w:tmpl w:val="0370262C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FA05A21"/>
    <w:multiLevelType w:val="hybridMultilevel"/>
    <w:tmpl w:val="D8E458CC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1862DEA"/>
    <w:multiLevelType w:val="hybridMultilevel"/>
    <w:tmpl w:val="722C5F98"/>
    <w:lvl w:ilvl="0" w:tplc="04190001">
      <w:start w:val="1"/>
      <w:numFmt w:val="bullet"/>
      <w:lvlText w:val=""/>
      <w:lvlJc w:val="left"/>
      <w:pPr>
        <w:tabs>
          <w:tab w:val="num" w:pos="708"/>
        </w:tabs>
        <w:ind w:left="7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5676C2B"/>
    <w:multiLevelType w:val="hybridMultilevel"/>
    <w:tmpl w:val="15AA9F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96A64EB"/>
    <w:multiLevelType w:val="multilevel"/>
    <w:tmpl w:val="CFEAE4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3"/>
      <w:numFmt w:val="decimal"/>
      <w:lvlText w:val="%1.%2."/>
      <w:lvlJc w:val="left"/>
      <w:pPr>
        <w:ind w:left="76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52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-132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-5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-34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-26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-548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-472" w:hanging="1800"/>
      </w:pPr>
      <w:rPr>
        <w:rFonts w:hint="default"/>
        <w:color w:val="000000"/>
      </w:rPr>
    </w:lvl>
  </w:abstractNum>
  <w:abstractNum w:abstractNumId="12">
    <w:nsid w:val="539F4DF2"/>
    <w:multiLevelType w:val="hybridMultilevel"/>
    <w:tmpl w:val="25D60812"/>
    <w:lvl w:ilvl="0" w:tplc="4CD86B18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4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DE7245"/>
    <w:multiLevelType w:val="hybridMultilevel"/>
    <w:tmpl w:val="DB028C38"/>
    <w:lvl w:ilvl="0" w:tplc="ACD27310">
      <w:start w:val="1"/>
      <w:numFmt w:val="decimal"/>
      <w:lvlText w:val="%1."/>
      <w:lvlJc w:val="left"/>
      <w:pPr>
        <w:tabs>
          <w:tab w:val="num" w:pos="987"/>
        </w:tabs>
        <w:ind w:left="987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07"/>
        </w:tabs>
        <w:ind w:left="17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27"/>
        </w:tabs>
        <w:ind w:left="24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47"/>
        </w:tabs>
        <w:ind w:left="31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67"/>
        </w:tabs>
        <w:ind w:left="38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87"/>
        </w:tabs>
        <w:ind w:left="45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07"/>
        </w:tabs>
        <w:ind w:left="53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27"/>
        </w:tabs>
        <w:ind w:left="60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47"/>
        </w:tabs>
        <w:ind w:left="6747" w:hanging="180"/>
      </w:pPr>
    </w:lvl>
  </w:abstractNum>
  <w:abstractNum w:abstractNumId="14">
    <w:nsid w:val="55E162A2"/>
    <w:multiLevelType w:val="multilevel"/>
    <w:tmpl w:val="5CEE8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EF41F1"/>
    <w:multiLevelType w:val="hybridMultilevel"/>
    <w:tmpl w:val="17D227A2"/>
    <w:lvl w:ilvl="0" w:tplc="04190001">
      <w:start w:val="1"/>
      <w:numFmt w:val="bullet"/>
      <w:lvlText w:val=""/>
      <w:lvlJc w:val="left"/>
      <w:pPr>
        <w:tabs>
          <w:tab w:val="num" w:pos="708"/>
        </w:tabs>
        <w:ind w:left="7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A4D119C"/>
    <w:multiLevelType w:val="hybridMultilevel"/>
    <w:tmpl w:val="3D4636A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B22D83"/>
    <w:multiLevelType w:val="hybridMultilevel"/>
    <w:tmpl w:val="80E69066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14"/>
  </w:num>
  <w:num w:numId="6">
    <w:abstractNumId w:val="15"/>
  </w:num>
  <w:num w:numId="7">
    <w:abstractNumId w:val="9"/>
  </w:num>
  <w:num w:numId="8">
    <w:abstractNumId w:val="13"/>
  </w:num>
  <w:num w:numId="9">
    <w:abstractNumId w:val="16"/>
  </w:num>
  <w:num w:numId="10">
    <w:abstractNumId w:val="11"/>
  </w:num>
  <w:num w:numId="11">
    <w:abstractNumId w:val="6"/>
  </w:num>
  <w:num w:numId="12">
    <w:abstractNumId w:val="7"/>
  </w:num>
  <w:num w:numId="13">
    <w:abstractNumId w:val="8"/>
  </w:num>
  <w:num w:numId="14">
    <w:abstractNumId w:val="17"/>
  </w:num>
  <w:num w:numId="15">
    <w:abstractNumId w:val="3"/>
  </w:num>
  <w:num w:numId="16">
    <w:abstractNumId w:val="12"/>
  </w:num>
  <w:num w:numId="17">
    <w:abstractNumId w:val="2"/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319"/>
    <w:rsid w:val="000104DB"/>
    <w:rsid w:val="00014EB7"/>
    <w:rsid w:val="00035DEF"/>
    <w:rsid w:val="00052C04"/>
    <w:rsid w:val="00082D48"/>
    <w:rsid w:val="00091E3A"/>
    <w:rsid w:val="000C170A"/>
    <w:rsid w:val="000C60E1"/>
    <w:rsid w:val="000D75D7"/>
    <w:rsid w:val="00154772"/>
    <w:rsid w:val="001904EA"/>
    <w:rsid w:val="00195E6D"/>
    <w:rsid w:val="001E3C7B"/>
    <w:rsid w:val="001E5AE9"/>
    <w:rsid w:val="002850B8"/>
    <w:rsid w:val="002918CE"/>
    <w:rsid w:val="002F3FC5"/>
    <w:rsid w:val="00364584"/>
    <w:rsid w:val="0037125E"/>
    <w:rsid w:val="003B11E5"/>
    <w:rsid w:val="00421FCF"/>
    <w:rsid w:val="004B3D6A"/>
    <w:rsid w:val="004E21BF"/>
    <w:rsid w:val="0051095F"/>
    <w:rsid w:val="00522F57"/>
    <w:rsid w:val="0056027E"/>
    <w:rsid w:val="00581FCA"/>
    <w:rsid w:val="005A1A50"/>
    <w:rsid w:val="005A4C3E"/>
    <w:rsid w:val="005A78BE"/>
    <w:rsid w:val="005B7139"/>
    <w:rsid w:val="005E5319"/>
    <w:rsid w:val="00621B9A"/>
    <w:rsid w:val="00625CAB"/>
    <w:rsid w:val="00647CF7"/>
    <w:rsid w:val="006663A3"/>
    <w:rsid w:val="006A00B8"/>
    <w:rsid w:val="006B2988"/>
    <w:rsid w:val="006B38B0"/>
    <w:rsid w:val="006C4DAC"/>
    <w:rsid w:val="00716D3A"/>
    <w:rsid w:val="0072135E"/>
    <w:rsid w:val="00780E43"/>
    <w:rsid w:val="00790F87"/>
    <w:rsid w:val="00791F1F"/>
    <w:rsid w:val="00812491"/>
    <w:rsid w:val="00893015"/>
    <w:rsid w:val="008A1782"/>
    <w:rsid w:val="008A29FC"/>
    <w:rsid w:val="008A7799"/>
    <w:rsid w:val="008F5666"/>
    <w:rsid w:val="00916BB9"/>
    <w:rsid w:val="00990D18"/>
    <w:rsid w:val="009D7847"/>
    <w:rsid w:val="00A0170F"/>
    <w:rsid w:val="00A1170D"/>
    <w:rsid w:val="00A31277"/>
    <w:rsid w:val="00A45E8B"/>
    <w:rsid w:val="00A62CF0"/>
    <w:rsid w:val="00A6312F"/>
    <w:rsid w:val="00A816D0"/>
    <w:rsid w:val="00AA1339"/>
    <w:rsid w:val="00B171A3"/>
    <w:rsid w:val="00B658C1"/>
    <w:rsid w:val="00BA4E56"/>
    <w:rsid w:val="00C2416B"/>
    <w:rsid w:val="00C31BC8"/>
    <w:rsid w:val="00C34C22"/>
    <w:rsid w:val="00C64C60"/>
    <w:rsid w:val="00C83DAE"/>
    <w:rsid w:val="00C860A5"/>
    <w:rsid w:val="00C879C8"/>
    <w:rsid w:val="00C9176A"/>
    <w:rsid w:val="00CB4E7F"/>
    <w:rsid w:val="00CD11A3"/>
    <w:rsid w:val="00CE3F4A"/>
    <w:rsid w:val="00D222BA"/>
    <w:rsid w:val="00D642AC"/>
    <w:rsid w:val="00D66BD2"/>
    <w:rsid w:val="00D83E71"/>
    <w:rsid w:val="00DB3BDD"/>
    <w:rsid w:val="00E34BCE"/>
    <w:rsid w:val="00E94C99"/>
    <w:rsid w:val="00EB26F9"/>
    <w:rsid w:val="00EC5DE4"/>
    <w:rsid w:val="00EC5E30"/>
    <w:rsid w:val="00EE7F1C"/>
    <w:rsid w:val="00F1116B"/>
    <w:rsid w:val="00F520A5"/>
    <w:rsid w:val="00FA4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86C03"/>
  <w15:docId w15:val="{959989A0-9EAE-4CCF-9A71-480F0F55D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53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E5319"/>
    <w:pPr>
      <w:keepNext/>
      <w:shd w:val="pct5" w:color="auto" w:fill="auto"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5E5319"/>
    <w:pPr>
      <w:keepNext/>
      <w:jc w:val="both"/>
      <w:outlineLvl w:val="1"/>
    </w:pPr>
    <w:rPr>
      <w:b/>
      <w:sz w:val="24"/>
      <w:u w:val="single"/>
    </w:rPr>
  </w:style>
  <w:style w:type="paragraph" w:styleId="3">
    <w:name w:val="heading 3"/>
    <w:basedOn w:val="a"/>
    <w:next w:val="a"/>
    <w:link w:val="30"/>
    <w:qFormat/>
    <w:rsid w:val="005E5319"/>
    <w:pPr>
      <w:keepNext/>
      <w:jc w:val="both"/>
      <w:outlineLvl w:val="2"/>
    </w:pPr>
    <w:rPr>
      <w:sz w:val="24"/>
      <w:lang w:val="en-US"/>
    </w:rPr>
  </w:style>
  <w:style w:type="paragraph" w:styleId="4">
    <w:name w:val="heading 4"/>
    <w:basedOn w:val="a"/>
    <w:next w:val="a"/>
    <w:link w:val="40"/>
    <w:qFormat/>
    <w:rsid w:val="005E5319"/>
    <w:pPr>
      <w:keepNext/>
      <w:jc w:val="both"/>
      <w:outlineLvl w:val="3"/>
    </w:pPr>
    <w:rPr>
      <w:b/>
      <w:i/>
      <w:sz w:val="24"/>
    </w:rPr>
  </w:style>
  <w:style w:type="paragraph" w:styleId="5">
    <w:name w:val="heading 5"/>
    <w:basedOn w:val="a"/>
    <w:next w:val="a"/>
    <w:link w:val="50"/>
    <w:qFormat/>
    <w:rsid w:val="005E5319"/>
    <w:pPr>
      <w:keepNext/>
      <w:jc w:val="both"/>
      <w:outlineLvl w:val="4"/>
    </w:pPr>
    <w:rPr>
      <w:b/>
      <w:sz w:val="28"/>
      <w:lang w:val="en-US"/>
    </w:rPr>
  </w:style>
  <w:style w:type="paragraph" w:styleId="6">
    <w:name w:val="heading 6"/>
    <w:basedOn w:val="a"/>
    <w:next w:val="a"/>
    <w:link w:val="60"/>
    <w:qFormat/>
    <w:rsid w:val="005E5319"/>
    <w:pPr>
      <w:keepNext/>
      <w:jc w:val="both"/>
      <w:outlineLvl w:val="5"/>
    </w:pPr>
    <w:rPr>
      <w:b/>
      <w:i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E5319"/>
    <w:rPr>
      <w:rFonts w:ascii="Times New Roman" w:eastAsia="Times New Roman" w:hAnsi="Times New Roman" w:cs="Times New Roman"/>
      <w:b/>
      <w:sz w:val="24"/>
      <w:szCs w:val="20"/>
      <w:shd w:val="pct5" w:color="auto" w:fill="auto"/>
      <w:lang w:eastAsia="ru-RU"/>
    </w:rPr>
  </w:style>
  <w:style w:type="character" w:customStyle="1" w:styleId="20">
    <w:name w:val="Заголовок 2 Знак"/>
    <w:basedOn w:val="a0"/>
    <w:link w:val="2"/>
    <w:rsid w:val="005E5319"/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character" w:customStyle="1" w:styleId="30">
    <w:name w:val="Заголовок 3 Знак"/>
    <w:basedOn w:val="a0"/>
    <w:link w:val="3"/>
    <w:rsid w:val="005E5319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40">
    <w:name w:val="Заголовок 4 Знак"/>
    <w:basedOn w:val="a0"/>
    <w:link w:val="4"/>
    <w:rsid w:val="005E5319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E5319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5E5319"/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character" w:styleId="a3">
    <w:name w:val="page number"/>
    <w:basedOn w:val="a0"/>
    <w:rsid w:val="005E5319"/>
  </w:style>
  <w:style w:type="paragraph" w:styleId="a4">
    <w:name w:val="header"/>
    <w:basedOn w:val="a"/>
    <w:link w:val="a5"/>
    <w:rsid w:val="005E5319"/>
    <w:pPr>
      <w:tabs>
        <w:tab w:val="center" w:pos="4153"/>
        <w:tab w:val="right" w:pos="8306"/>
      </w:tabs>
    </w:pPr>
    <w:rPr>
      <w:sz w:val="24"/>
    </w:rPr>
  </w:style>
  <w:style w:type="character" w:customStyle="1" w:styleId="a5">
    <w:name w:val="Верхний колонтитул Знак"/>
    <w:basedOn w:val="a0"/>
    <w:link w:val="a4"/>
    <w:rsid w:val="005E531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Body Text"/>
    <w:basedOn w:val="a"/>
    <w:link w:val="a7"/>
    <w:rsid w:val="005E5319"/>
    <w:pPr>
      <w:jc w:val="both"/>
    </w:pPr>
    <w:rPr>
      <w:sz w:val="24"/>
    </w:rPr>
  </w:style>
  <w:style w:type="character" w:customStyle="1" w:styleId="a7">
    <w:name w:val="Основной текст Знак"/>
    <w:basedOn w:val="a0"/>
    <w:link w:val="a6"/>
    <w:rsid w:val="005E531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Body Text Indent"/>
    <w:basedOn w:val="a"/>
    <w:link w:val="a9"/>
    <w:rsid w:val="005E5319"/>
    <w:pPr>
      <w:ind w:firstLine="720"/>
      <w:jc w:val="both"/>
    </w:pPr>
    <w:rPr>
      <w:sz w:val="24"/>
    </w:rPr>
  </w:style>
  <w:style w:type="character" w:customStyle="1" w:styleId="a9">
    <w:name w:val="Основной текст с отступом Знак"/>
    <w:basedOn w:val="a0"/>
    <w:link w:val="a8"/>
    <w:rsid w:val="005E531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Без интервала1"/>
    <w:qFormat/>
    <w:rsid w:val="005E5319"/>
    <w:pPr>
      <w:spacing w:after="0" w:line="240" w:lineRule="auto"/>
    </w:pPr>
    <w:rPr>
      <w:rFonts w:ascii="Calibri" w:eastAsia="Times New Roman" w:hAnsi="Calibri" w:cs="Times New Roman"/>
    </w:rPr>
  </w:style>
  <w:style w:type="paragraph" w:styleId="aa">
    <w:name w:val="Normal (Web)"/>
    <w:basedOn w:val="a"/>
    <w:uiPriority w:val="99"/>
    <w:unhideWhenUsed/>
    <w:rsid w:val="005E5319"/>
    <w:pPr>
      <w:spacing w:before="100" w:beforeAutospacing="1" w:after="100" w:afterAutospacing="1"/>
    </w:pPr>
    <w:rPr>
      <w:sz w:val="24"/>
      <w:szCs w:val="24"/>
    </w:rPr>
  </w:style>
  <w:style w:type="character" w:styleId="ab">
    <w:name w:val="Hyperlink"/>
    <w:uiPriority w:val="99"/>
    <w:rsid w:val="005E5319"/>
    <w:rPr>
      <w:color w:val="0000FF"/>
      <w:u w:val="single"/>
    </w:rPr>
  </w:style>
  <w:style w:type="paragraph" w:styleId="ac">
    <w:name w:val="footer"/>
    <w:basedOn w:val="a"/>
    <w:link w:val="ad"/>
    <w:rsid w:val="005E531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5E531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Emphasis"/>
    <w:uiPriority w:val="20"/>
    <w:qFormat/>
    <w:rsid w:val="005E5319"/>
    <w:rPr>
      <w:i/>
      <w:iCs/>
    </w:rPr>
  </w:style>
  <w:style w:type="paragraph" w:styleId="af">
    <w:name w:val="No Spacing"/>
    <w:uiPriority w:val="1"/>
    <w:qFormat/>
    <w:rsid w:val="005E531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0">
    <w:name w:val="TOC Heading"/>
    <w:basedOn w:val="1"/>
    <w:next w:val="a"/>
    <w:uiPriority w:val="39"/>
    <w:semiHidden/>
    <w:unhideWhenUsed/>
    <w:qFormat/>
    <w:rsid w:val="005E5319"/>
    <w:pPr>
      <w:shd w:val="clear" w:color="auto" w:fill="auto"/>
      <w:spacing w:before="240" w:after="60"/>
      <w:jc w:val="left"/>
      <w:outlineLvl w:val="9"/>
    </w:pPr>
    <w:rPr>
      <w:rFonts w:ascii="Cambria" w:hAnsi="Cambria"/>
      <w:bCs/>
      <w:kern w:val="32"/>
      <w:sz w:val="32"/>
      <w:szCs w:val="32"/>
    </w:rPr>
  </w:style>
  <w:style w:type="paragraph" w:styleId="12">
    <w:name w:val="toc 1"/>
    <w:basedOn w:val="a"/>
    <w:next w:val="a"/>
    <w:autoRedefine/>
    <w:uiPriority w:val="39"/>
    <w:rsid w:val="005E5319"/>
  </w:style>
  <w:style w:type="paragraph" w:styleId="21">
    <w:name w:val="toc 2"/>
    <w:basedOn w:val="a"/>
    <w:next w:val="a"/>
    <w:autoRedefine/>
    <w:uiPriority w:val="39"/>
    <w:rsid w:val="005E5319"/>
    <w:pPr>
      <w:ind w:left="200"/>
    </w:pPr>
  </w:style>
  <w:style w:type="paragraph" w:styleId="af1">
    <w:name w:val="Subtitle"/>
    <w:basedOn w:val="a"/>
    <w:next w:val="a"/>
    <w:link w:val="af2"/>
    <w:qFormat/>
    <w:rsid w:val="005E5319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2">
    <w:name w:val="Подзаголовок Знак"/>
    <w:basedOn w:val="a0"/>
    <w:link w:val="af1"/>
    <w:rsid w:val="005E5319"/>
    <w:rPr>
      <w:rFonts w:ascii="Cambria" w:eastAsia="Times New Roman" w:hAnsi="Cambria" w:cs="Times New Roman"/>
      <w:sz w:val="24"/>
      <w:szCs w:val="24"/>
    </w:rPr>
  </w:style>
  <w:style w:type="paragraph" w:styleId="af3">
    <w:name w:val="Balloon Text"/>
    <w:basedOn w:val="a"/>
    <w:link w:val="af4"/>
    <w:rsid w:val="005E5319"/>
    <w:rPr>
      <w:rFonts w:ascii="Tahoma" w:hAnsi="Tahoma"/>
      <w:sz w:val="16"/>
      <w:szCs w:val="16"/>
    </w:rPr>
  </w:style>
  <w:style w:type="character" w:customStyle="1" w:styleId="af4">
    <w:name w:val="Текст выноски Знак"/>
    <w:basedOn w:val="a0"/>
    <w:link w:val="af3"/>
    <w:rsid w:val="005E5319"/>
    <w:rPr>
      <w:rFonts w:ascii="Tahoma" w:eastAsia="Times New Roman" w:hAnsi="Tahoma" w:cs="Times New Roman"/>
      <w:sz w:val="16"/>
      <w:szCs w:val="16"/>
    </w:rPr>
  </w:style>
  <w:style w:type="paragraph" w:styleId="af5">
    <w:name w:val="List Paragraph"/>
    <w:basedOn w:val="a"/>
    <w:uiPriority w:val="34"/>
    <w:qFormat/>
    <w:rsid w:val="006A00B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customStyle="1" w:styleId="22">
    <w:name w:val="Сетка таблицы2"/>
    <w:basedOn w:val="a1"/>
    <w:rsid w:val="00EC5D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6">
    <w:name w:val="Table Grid"/>
    <w:basedOn w:val="a1"/>
    <w:uiPriority w:val="59"/>
    <w:rsid w:val="00EC5D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f6"/>
    <w:uiPriority w:val="39"/>
    <w:rsid w:val="00285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f6"/>
    <w:uiPriority w:val="39"/>
    <w:rsid w:val="00285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">
    <w:name w:val="Нет списка1"/>
    <w:next w:val="a2"/>
    <w:uiPriority w:val="99"/>
    <w:semiHidden/>
    <w:unhideWhenUsed/>
    <w:rsid w:val="00D642AC"/>
  </w:style>
  <w:style w:type="paragraph" w:customStyle="1" w:styleId="msonormal0">
    <w:name w:val="msonormal"/>
    <w:basedOn w:val="a"/>
    <w:rsid w:val="00D642AC"/>
    <w:pPr>
      <w:spacing w:before="100" w:beforeAutospacing="1" w:after="100" w:afterAutospacing="1"/>
    </w:pPr>
    <w:rPr>
      <w:sz w:val="24"/>
      <w:szCs w:val="24"/>
    </w:rPr>
  </w:style>
  <w:style w:type="table" w:customStyle="1" w:styleId="14">
    <w:name w:val="Сетка таблицы1"/>
    <w:basedOn w:val="a1"/>
    <w:next w:val="af6"/>
    <w:uiPriority w:val="59"/>
    <w:rsid w:val="00D642AC"/>
    <w:pPr>
      <w:spacing w:beforeAutospacing="1" w:after="0" w:afterAutospacing="1" w:line="240" w:lineRule="auto"/>
    </w:pPr>
    <w:rPr>
      <w:rFonts w:ascii="Times New Roman" w:eastAsia="Calibri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A62C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725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4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0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3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3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8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6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1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5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4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0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D12B8A-EA18-4748-96FC-59A049DFF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1453</Words>
  <Characters>8286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MAC</cp:lastModifiedBy>
  <cp:revision>6</cp:revision>
  <cp:lastPrinted>2020-04-17T17:35:00Z</cp:lastPrinted>
  <dcterms:created xsi:type="dcterms:W3CDTF">2021-06-04T06:37:00Z</dcterms:created>
  <dcterms:modified xsi:type="dcterms:W3CDTF">2021-06-07T09:46:00Z</dcterms:modified>
</cp:coreProperties>
</file>